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1B3B" w14:textId="77777777" w:rsidR="00673801" w:rsidRDefault="00673801">
      <w:pPr>
        <w:pStyle w:val="Normal0"/>
        <w:spacing w:line="0" w:lineRule="auto"/>
      </w:pPr>
    </w:p>
    <w:p w14:paraId="5D890B76" w14:textId="6D898C20" w:rsidR="006178D5" w:rsidRPr="00E216DE" w:rsidRDefault="00D41683">
      <w:pPr>
        <w:pStyle w:val="Normal0"/>
        <w:spacing w:before="8"/>
        <w:ind w:left="-180" w:right="3168" w:firstLine="1"/>
        <w:jc w:val="center"/>
        <w:rPr>
          <w:rFonts w:ascii="Times New Roman" w:hAnsi="Times New Roman" w:cs="Times New Roman"/>
        </w:rPr>
      </w:pPr>
      <w:bookmarkStart w:id="0" w:name="ChoreoTerm_1_0"/>
      <w:r>
        <w:rPr>
          <w:rFonts w:ascii="Times New Roman" w:hAnsi="Times New Roman" w:cs="Times New Roman"/>
        </w:rPr>
        <w:br w:type="column"/>
      </w:r>
      <w:r w:rsidR="006178D5" w:rsidRPr="00E216DE">
        <w:rPr>
          <w:rFonts w:ascii="Times New Roman" w:hAnsi="Times New Roman" w:cs="Times New Roman"/>
          <w:color w:val="FF0000"/>
        </w:rPr>
        <w:t>PENDING FINAL APPROVAL BY CARESOURCE LEGAL</w:t>
      </w:r>
    </w:p>
    <w:p w14:paraId="7F6E6A9C" w14:textId="77777777" w:rsidR="006178D5" w:rsidRPr="00E216DE" w:rsidRDefault="00D41683" w:rsidP="006178D5">
      <w:pPr>
        <w:pStyle w:val="Normal0"/>
        <w:spacing w:before="8"/>
        <w:ind w:left="-360" w:right="3168" w:hanging="90"/>
        <w:jc w:val="center"/>
        <w:rPr>
          <w:rFonts w:ascii="Times New Roman" w:hAnsi="Times New Roman" w:cs="Times New Roman"/>
          <w:b/>
        </w:rPr>
      </w:pPr>
      <w:r w:rsidRPr="00E216DE">
        <w:rPr>
          <w:rFonts w:ascii="Times New Roman" w:hAnsi="Times New Roman" w:cs="Times New Roman"/>
          <w:b/>
        </w:rPr>
        <w:t xml:space="preserve">Summary Disclosure Form </w:t>
      </w:r>
    </w:p>
    <w:p w14:paraId="2E02A3CA" w14:textId="4F2CA979" w:rsidR="00673801" w:rsidRPr="00E216DE" w:rsidRDefault="00D41683" w:rsidP="006178D5">
      <w:pPr>
        <w:pStyle w:val="Normal0"/>
        <w:spacing w:before="8"/>
        <w:ind w:left="-360" w:right="3168" w:hanging="90"/>
        <w:jc w:val="center"/>
        <w:rPr>
          <w:rFonts w:ascii="Times New Roman" w:hAnsi="Times New Roman" w:cs="Times New Roman"/>
          <w:b/>
        </w:rPr>
      </w:pPr>
      <w:r w:rsidRPr="00E216DE">
        <w:rPr>
          <w:rFonts w:ascii="Times New Roman" w:hAnsi="Times New Roman" w:cs="Times New Roman"/>
          <w:b/>
        </w:rPr>
        <w:t xml:space="preserve">CareSource Provider Agreement </w:t>
      </w:r>
      <w:bookmarkEnd w:id="0"/>
    </w:p>
    <w:p w14:paraId="35535BC8" w14:textId="77777777" w:rsidR="005055A5" w:rsidRDefault="005055A5" w:rsidP="006178D5">
      <w:pPr>
        <w:pStyle w:val="Normal0"/>
        <w:spacing w:before="8"/>
        <w:ind w:left="-360" w:right="3168" w:hanging="90"/>
        <w:jc w:val="center"/>
        <w:rPr>
          <w:rFonts w:ascii="Times New Roman" w:hAnsi="Times New Roman" w:cs="Times New Roman"/>
          <w:b/>
        </w:rPr>
      </w:pPr>
      <w:bookmarkStart w:id="1" w:name="ChoreoTerm_2_0"/>
      <w:r w:rsidRPr="005055A5">
        <w:rPr>
          <w:rFonts w:ascii="Times New Roman" w:hAnsi="Times New Roman" w:cs="Times New Roman"/>
          <w:b/>
          <w:highlight w:val="yellow"/>
        </w:rPr>
        <w:t>PROVIDER NAME</w:t>
      </w:r>
    </w:p>
    <w:p w14:paraId="365251E0" w14:textId="260BFF71" w:rsidR="00673801" w:rsidRPr="00E216DE" w:rsidRDefault="00D41683" w:rsidP="006178D5">
      <w:pPr>
        <w:pStyle w:val="Normal0"/>
        <w:spacing w:before="8"/>
        <w:ind w:left="-360" w:right="3168" w:hanging="90"/>
        <w:jc w:val="center"/>
        <w:rPr>
          <w:rFonts w:ascii="Times New Roman" w:hAnsi="Times New Roman" w:cs="Times New Roman"/>
          <w:b/>
        </w:rPr>
      </w:pPr>
      <w:r w:rsidRPr="00E216DE">
        <w:rPr>
          <w:rFonts w:ascii="Times New Roman" w:hAnsi="Times New Roman" w:cs="Times New Roman"/>
          <w:b/>
        </w:rPr>
        <w:t>Confidential and Proprietary</w:t>
      </w:r>
      <w:bookmarkEnd w:id="1"/>
    </w:p>
    <w:p w14:paraId="0F1BE1E2" w14:textId="77777777" w:rsidR="00673801" w:rsidRPr="00E216DE" w:rsidRDefault="00673801">
      <w:pPr>
        <w:pStyle w:val="Normal0"/>
        <w:jc w:val="center"/>
        <w:rPr>
          <w:rFonts w:ascii="Times New Roman" w:hAnsi="Times New Roman" w:cs="Times New Roman"/>
        </w:rPr>
        <w:sectPr w:rsidR="00673801" w:rsidRPr="00E216DE" w:rsidSect="006178D5">
          <w:footerReference w:type="default" r:id="rId7"/>
          <w:pgSz w:w="12240" w:h="15840" w:code="1"/>
          <w:pgMar w:top="1440" w:right="720" w:bottom="1440" w:left="720" w:header="720" w:footer="720" w:gutter="0"/>
          <w:cols w:num="2" w:space="720" w:equalWidth="0">
            <w:col w:w="3131" w:space="1027"/>
            <w:col w:w="6642"/>
          </w:cols>
          <w:docGrid w:linePitch="299"/>
        </w:sectPr>
      </w:pPr>
    </w:p>
    <w:p w14:paraId="3BB556F8" w14:textId="77777777" w:rsidR="00673801" w:rsidRPr="00E216DE" w:rsidRDefault="00D41683">
      <w:pPr>
        <w:pStyle w:val="Normal0"/>
        <w:rPr>
          <w:rFonts w:ascii="Times New Roman" w:hAnsi="Times New Roman" w:cs="Times New Roman"/>
          <w:b/>
        </w:rPr>
      </w:pPr>
      <w:bookmarkStart w:id="2" w:name="ChoreoTerm_3_0"/>
      <w:r w:rsidRPr="00E216DE">
        <w:rPr>
          <w:rFonts w:ascii="Times New Roman" w:hAnsi="Times New Roman" w:cs="Times New Roman"/>
          <w:b/>
        </w:rPr>
        <w:t>Compensation Terms:</w:t>
      </w:r>
    </w:p>
    <w:bookmarkEnd w:id="2"/>
    <w:p w14:paraId="36D646F4" w14:textId="77777777" w:rsidR="00673801" w:rsidRPr="00E216DE" w:rsidRDefault="00673801">
      <w:pPr>
        <w:pStyle w:val="Normal0"/>
        <w:rPr>
          <w:rFonts w:ascii="Times New Roman" w:hAnsi="Times New Roman" w:cs="Times New Roman"/>
          <w:b/>
        </w:rPr>
      </w:pPr>
    </w:p>
    <w:p w14:paraId="556CD6D5" w14:textId="702CE2CE" w:rsidR="00673801" w:rsidRPr="00E216DE" w:rsidRDefault="00B9762F">
      <w:pPr>
        <w:pStyle w:val="Normal0"/>
        <w:ind w:left="1288"/>
        <w:rPr>
          <w:rFonts w:ascii="Times New Roman" w:hAnsi="Times New Roman" w:cs="Times New Roman"/>
          <w:bCs/>
        </w:rPr>
      </w:pPr>
      <w:bookmarkStart w:id="3" w:name="ChoreoTerm_4_0"/>
      <w:r w:rsidRPr="00E216DE">
        <w:rPr>
          <w:rFonts w:ascii="Times New Roman" w:hAnsi="Times New Roman" w:cs="Times New Roman"/>
          <w:bCs/>
        </w:rPr>
        <w:t>100</w:t>
      </w:r>
      <w:r w:rsidR="00D41683" w:rsidRPr="00E216DE">
        <w:rPr>
          <w:rFonts w:ascii="Times New Roman" w:hAnsi="Times New Roman" w:cs="Times New Roman"/>
          <w:bCs/>
        </w:rPr>
        <w:t xml:space="preserve">% of Medicaid Fee Schedule </w:t>
      </w:r>
      <w:r w:rsidRPr="00E216DE">
        <w:rPr>
          <w:rFonts w:ascii="Times New Roman" w:hAnsi="Times New Roman" w:cs="Times New Roman"/>
          <w:bCs/>
        </w:rPr>
        <w:t>–</w:t>
      </w:r>
      <w:r w:rsidR="00D41683" w:rsidRPr="00E216DE">
        <w:rPr>
          <w:rFonts w:ascii="Times New Roman" w:hAnsi="Times New Roman" w:cs="Times New Roman"/>
          <w:bCs/>
        </w:rPr>
        <w:t xml:space="preserve"> Medicaid</w:t>
      </w:r>
      <w:bookmarkEnd w:id="3"/>
      <w:r w:rsidRPr="00E216DE">
        <w:rPr>
          <w:rFonts w:ascii="Times New Roman" w:hAnsi="Times New Roman" w:cs="Times New Roman"/>
          <w:bCs/>
        </w:rPr>
        <w:t>*</w:t>
      </w:r>
    </w:p>
    <w:p w14:paraId="4B7A7B33" w14:textId="09975B70" w:rsidR="00673801" w:rsidRPr="00E216DE" w:rsidRDefault="00B9762F">
      <w:pPr>
        <w:pStyle w:val="Normal0"/>
        <w:ind w:left="1288"/>
        <w:rPr>
          <w:rFonts w:ascii="Times New Roman" w:hAnsi="Times New Roman" w:cs="Times New Roman"/>
          <w:bCs/>
        </w:rPr>
      </w:pPr>
      <w:bookmarkStart w:id="4" w:name="ChoreoTerm_5_0"/>
      <w:r w:rsidRPr="00E216DE">
        <w:rPr>
          <w:rFonts w:ascii="Times New Roman" w:hAnsi="Times New Roman" w:cs="Times New Roman"/>
          <w:bCs/>
        </w:rPr>
        <w:t>100</w:t>
      </w:r>
      <w:r w:rsidR="00D41683" w:rsidRPr="00E216DE">
        <w:rPr>
          <w:rFonts w:ascii="Times New Roman" w:hAnsi="Times New Roman" w:cs="Times New Roman"/>
          <w:bCs/>
        </w:rPr>
        <w:t xml:space="preserve">% of Medicare Fee Schedule </w:t>
      </w:r>
      <w:r w:rsidR="00D07BD3" w:rsidRPr="00E216DE">
        <w:rPr>
          <w:rFonts w:ascii="Times New Roman" w:hAnsi="Times New Roman" w:cs="Times New Roman"/>
          <w:bCs/>
        </w:rPr>
        <w:t xml:space="preserve">– </w:t>
      </w:r>
      <w:r w:rsidR="00D41683" w:rsidRPr="00E216DE">
        <w:rPr>
          <w:rFonts w:ascii="Times New Roman" w:hAnsi="Times New Roman" w:cs="Times New Roman"/>
          <w:bCs/>
        </w:rPr>
        <w:t>Medicare Advantage</w:t>
      </w:r>
      <w:bookmarkEnd w:id="4"/>
      <w:r w:rsidRPr="00E216DE">
        <w:rPr>
          <w:rFonts w:ascii="Times New Roman" w:hAnsi="Times New Roman" w:cs="Times New Roman"/>
          <w:bCs/>
        </w:rPr>
        <w:t>*</w:t>
      </w:r>
    </w:p>
    <w:p w14:paraId="1DB696BF" w14:textId="77777777" w:rsidR="00B9762F" w:rsidRPr="00E216DE" w:rsidRDefault="00B9762F" w:rsidP="00B9762F">
      <w:pPr>
        <w:pStyle w:val="BodyText"/>
        <w:spacing w:before="4"/>
        <w:rPr>
          <w:rFonts w:ascii="Times New Roman" w:hAnsi="Times New Roman" w:cs="Times New Roman"/>
          <w:sz w:val="22"/>
          <w:szCs w:val="22"/>
        </w:rPr>
      </w:pPr>
      <w:bookmarkStart w:id="5" w:name="ChoreoTerm_6_0"/>
    </w:p>
    <w:p w14:paraId="66BBE9AF" w14:textId="4D785DE2" w:rsidR="00B9762F" w:rsidRPr="00E216DE" w:rsidRDefault="00B9762F" w:rsidP="00B9762F">
      <w:pPr>
        <w:pStyle w:val="BodyText"/>
        <w:spacing w:before="4"/>
        <w:rPr>
          <w:rFonts w:ascii="Times New Roman" w:hAnsi="Times New Roman" w:cs="Times New Roman"/>
          <w:sz w:val="22"/>
          <w:szCs w:val="22"/>
        </w:rPr>
      </w:pPr>
      <w:r w:rsidRPr="00E216DE">
        <w:rPr>
          <w:rFonts w:ascii="Times New Roman" w:hAnsi="Times New Roman" w:cs="Times New Roman"/>
          <w:sz w:val="22"/>
          <w:szCs w:val="22"/>
        </w:rPr>
        <w:t>*See plan compensation page for details when there are multiple rates within the compensation schedule.</w:t>
      </w:r>
    </w:p>
    <w:p w14:paraId="2C052FB6" w14:textId="77777777" w:rsidR="00B9762F" w:rsidRPr="00E216DE" w:rsidRDefault="00B9762F">
      <w:pPr>
        <w:pStyle w:val="Normal0"/>
        <w:ind w:left="1288"/>
        <w:rPr>
          <w:rFonts w:ascii="Times New Roman" w:hAnsi="Times New Roman" w:cs="Times New Roman"/>
          <w:bCs/>
        </w:rPr>
      </w:pPr>
    </w:p>
    <w:bookmarkStart w:id="6" w:name="ChoreoTerm_7_0"/>
    <w:bookmarkEnd w:id="5"/>
    <w:p w14:paraId="6C5805FF" w14:textId="7AC3E35D" w:rsidR="00673801" w:rsidRPr="00E216DE" w:rsidRDefault="00E216DE">
      <w:pPr>
        <w:pStyle w:val="Heading10"/>
        <w:spacing w:before="36"/>
        <w:ind w:left="100"/>
        <w:rPr>
          <w:rFonts w:ascii="Times New Roman" w:hAnsi="Times New Roman" w:cs="Times New Roman"/>
          <w:sz w:val="22"/>
          <w:szCs w:val="22"/>
        </w:rPr>
      </w:pPr>
      <w:r w:rsidRPr="00E216DE">
        <w:rPr>
          <w:rFonts w:ascii="Times New Roman" w:hAnsi="Times New Roman" w:cs="Times New Roman"/>
          <w:noProof/>
          <w:sz w:val="22"/>
          <w:szCs w:val="22"/>
          <w:lang w:bidi="ar-SA"/>
        </w:rPr>
        <mc:AlternateContent>
          <mc:Choice Requires="wps">
            <w:drawing>
              <wp:anchor distT="0" distB="0" distL="114300" distR="114300" simplePos="0" relativeHeight="251658240" behindDoc="0" locked="0" layoutInCell="1" allowOverlap="1" wp14:anchorId="41429873" wp14:editId="43965EE9">
                <wp:simplePos x="0" y="0"/>
                <wp:positionH relativeFrom="page">
                  <wp:posOffset>1825625</wp:posOffset>
                </wp:positionH>
                <wp:positionV relativeFrom="paragraph">
                  <wp:posOffset>194310</wp:posOffset>
                </wp:positionV>
                <wp:extent cx="280670" cy="1072515"/>
                <wp:effectExtent l="0" t="1905" r="0" b="1905"/>
                <wp:wrapNone/>
                <wp:docPr id="1632572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1DF4A" w14:textId="77777777" w:rsidR="00673801" w:rsidRDefault="006738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29873" id="_x0000_t202" coordsize="21600,21600" o:spt="202" path="m,l,21600r21600,l21600,xe">
                <v:stroke joinstyle="miter"/>
                <v:path gradientshapeok="t" o:connecttype="rect"/>
              </v:shapetype>
              <v:shape id="Text Box 5" o:spid="_x0000_s1026" type="#_x0000_t202" style="position:absolute;left:0;text-align:left;margin-left:143.75pt;margin-top:15.3pt;width:22.1pt;height:8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" filled="f" stroked="f">
                <v:textbox inset="0,0,0,0">
                  <w:txbxContent>
                    <w:p w14:paraId="78D1DF4A" w14:textId="77777777" w:rsidR="00673801" w:rsidRDefault="00673801">
                      <w:pPr>
                        <w:pStyle w:val="BodyText"/>
                      </w:pPr>
                    </w:p>
                  </w:txbxContent>
                </v:textbox>
                <w10:wrap anchorx="page"/>
              </v:shape>
            </w:pict>
          </mc:Fallback>
        </mc:AlternateContent>
      </w:r>
      <w:r w:rsidR="00D41683" w:rsidRPr="00E216DE">
        <w:rPr>
          <w:rFonts w:ascii="Times New Roman" w:hAnsi="Times New Roman" w:cs="Times New Roman"/>
          <w:sz w:val="22"/>
          <w:szCs w:val="22"/>
        </w:rPr>
        <w:t xml:space="preserve">List of Products or Networks Covered </w:t>
      </w:r>
      <w:proofErr w:type="gramStart"/>
      <w:r w:rsidR="00D41683" w:rsidRPr="00E216DE">
        <w:rPr>
          <w:rFonts w:ascii="Times New Roman" w:hAnsi="Times New Roman" w:cs="Times New Roman"/>
          <w:sz w:val="22"/>
          <w:szCs w:val="22"/>
        </w:rPr>
        <w:t>By</w:t>
      </w:r>
      <w:proofErr w:type="gramEnd"/>
      <w:r w:rsidR="00D41683" w:rsidRPr="00E216DE">
        <w:rPr>
          <w:rFonts w:ascii="Times New Roman" w:hAnsi="Times New Roman" w:cs="Times New Roman"/>
          <w:sz w:val="22"/>
          <w:szCs w:val="22"/>
        </w:rPr>
        <w:t xml:space="preserve"> This Contract:</w:t>
      </w:r>
    </w:p>
    <w:bookmarkEnd w:id="6"/>
    <w:p w14:paraId="07EAF303" w14:textId="77777777" w:rsidR="00673801" w:rsidRPr="00E216DE" w:rsidRDefault="00673801">
      <w:pPr>
        <w:pStyle w:val="Heading10"/>
        <w:spacing w:before="36"/>
        <w:ind w:left="100"/>
        <w:rPr>
          <w:rFonts w:ascii="Times New Roman" w:hAnsi="Times New Roman" w:cs="Times New Roman"/>
          <w:sz w:val="22"/>
          <w:szCs w:val="22"/>
        </w:rPr>
      </w:pPr>
    </w:p>
    <w:tbl>
      <w:tblPr>
        <w:tblpPr w:leftFromText="180" w:rightFromText="180" w:vertAnchor="text" w:horzAnchor="page" w:tblpX="1916" w:tblpY="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27"/>
      </w:tblGrid>
      <w:tr w:rsidR="00673801" w:rsidRPr="00E216DE" w14:paraId="5E1C51F2" w14:textId="77777777">
        <w:trPr>
          <w:trHeight w:val="269"/>
        </w:trPr>
        <w:tc>
          <w:tcPr>
            <w:tcW w:w="427" w:type="dxa"/>
          </w:tcPr>
          <w:p w14:paraId="5B7978CE" w14:textId="2A2B1548" w:rsidR="00673801" w:rsidRPr="00E216DE" w:rsidRDefault="00B9762F">
            <w:pPr>
              <w:pStyle w:val="TableParagraph"/>
              <w:rPr>
                <w:rFonts w:ascii="Times New Roman" w:hAnsi="Times New Roman" w:cs="Times New Roman"/>
                <w:b/>
              </w:rPr>
            </w:pPr>
            <w:bookmarkStart w:id="7" w:name="ChoreoTerm_8_0"/>
            <w:r w:rsidRPr="00E216DE">
              <w:rPr>
                <w:rFonts w:ascii="Times New Roman" w:hAnsi="Times New Roman" w:cs="Times New Roman"/>
                <w:b/>
              </w:rPr>
              <w:t>X</w:t>
            </w:r>
          </w:p>
        </w:tc>
      </w:tr>
      <w:tr w:rsidR="00673801" w:rsidRPr="00E216DE" w14:paraId="065FA5DA" w14:textId="77777777">
        <w:trPr>
          <w:trHeight w:val="269"/>
        </w:trPr>
        <w:tc>
          <w:tcPr>
            <w:tcW w:w="427" w:type="dxa"/>
          </w:tcPr>
          <w:p w14:paraId="7F80AC51" w14:textId="51DC3350" w:rsidR="00673801" w:rsidRPr="00E216DE" w:rsidRDefault="00B9762F">
            <w:pPr>
              <w:pStyle w:val="TableParagraph"/>
              <w:rPr>
                <w:rFonts w:ascii="Times New Roman" w:hAnsi="Times New Roman" w:cs="Times New Roman"/>
                <w:b/>
              </w:rPr>
            </w:pPr>
            <w:r w:rsidRPr="00E216DE">
              <w:rPr>
                <w:rFonts w:ascii="Times New Roman" w:hAnsi="Times New Roman" w:cs="Times New Roman"/>
                <w:b/>
              </w:rPr>
              <w:t>X</w:t>
            </w:r>
          </w:p>
        </w:tc>
      </w:tr>
      <w:tr w:rsidR="00673801" w:rsidRPr="00E216DE" w14:paraId="6EBBD3F3" w14:textId="77777777">
        <w:trPr>
          <w:trHeight w:val="269"/>
        </w:trPr>
        <w:tc>
          <w:tcPr>
            <w:tcW w:w="427" w:type="dxa"/>
          </w:tcPr>
          <w:p w14:paraId="1E6A4A94" w14:textId="7CB9027C" w:rsidR="00673801" w:rsidRPr="00E216DE" w:rsidRDefault="00673801">
            <w:pPr>
              <w:pStyle w:val="TableParagraph"/>
              <w:rPr>
                <w:rFonts w:ascii="Times New Roman" w:hAnsi="Times New Roman" w:cs="Times New Roman"/>
                <w:b/>
              </w:rPr>
            </w:pPr>
          </w:p>
        </w:tc>
      </w:tr>
      <w:tr w:rsidR="00673801" w:rsidRPr="00E216DE" w14:paraId="56FDDC3F" w14:textId="77777777">
        <w:trPr>
          <w:trHeight w:val="269"/>
        </w:trPr>
        <w:tc>
          <w:tcPr>
            <w:tcW w:w="427" w:type="dxa"/>
          </w:tcPr>
          <w:p w14:paraId="36BEF65B" w14:textId="250D9A5A" w:rsidR="00673801" w:rsidRPr="00E216DE" w:rsidRDefault="002A141A">
            <w:pPr>
              <w:pStyle w:val="TableParagraph"/>
              <w:rPr>
                <w:rFonts w:ascii="Times New Roman" w:hAnsi="Times New Roman" w:cs="Times New Roman"/>
                <w:b/>
              </w:rPr>
            </w:pPr>
            <w:r>
              <w:rPr>
                <w:rFonts w:ascii="Times New Roman" w:hAnsi="Times New Roman" w:cs="Times New Roman"/>
                <w:b/>
              </w:rPr>
              <w:t>X</w:t>
            </w:r>
          </w:p>
        </w:tc>
      </w:tr>
    </w:tbl>
    <w:p w14:paraId="63F738E6" w14:textId="77777777" w:rsidR="00673801" w:rsidRPr="00E216DE" w:rsidRDefault="00D41683">
      <w:pPr>
        <w:pStyle w:val="Normal0"/>
        <w:spacing w:before="10" w:line="249" w:lineRule="auto"/>
        <w:ind w:left="1715" w:right="1440"/>
        <w:rPr>
          <w:rFonts w:ascii="Times New Roman" w:hAnsi="Times New Roman" w:cs="Times New Roman"/>
          <w:bCs/>
        </w:rPr>
      </w:pPr>
      <w:bookmarkStart w:id="8" w:name="ChoreoTerm_9_0"/>
      <w:bookmarkEnd w:id="7"/>
      <w:r w:rsidRPr="00E216DE">
        <w:rPr>
          <w:rFonts w:ascii="Times New Roman" w:hAnsi="Times New Roman" w:cs="Times New Roman"/>
          <w:bCs/>
        </w:rPr>
        <w:t xml:space="preserve">Medicaid </w:t>
      </w:r>
      <w:r w:rsidRPr="00E216DE">
        <w:rPr>
          <w:rFonts w:ascii="Times New Roman" w:hAnsi="Times New Roman" w:cs="Times New Roman"/>
          <w:bCs/>
        </w:rPr>
        <w:br/>
        <w:t>Medicare Advantage</w:t>
      </w:r>
      <w:bookmarkEnd w:id="8"/>
    </w:p>
    <w:p w14:paraId="1E4EAB7E" w14:textId="77777777" w:rsidR="00673801" w:rsidRPr="00E216DE" w:rsidRDefault="00D41683">
      <w:pPr>
        <w:pStyle w:val="Normal0"/>
        <w:spacing w:line="249" w:lineRule="auto"/>
        <w:ind w:left="1715" w:right="1440"/>
        <w:rPr>
          <w:rFonts w:ascii="Times New Roman" w:hAnsi="Times New Roman" w:cs="Times New Roman"/>
          <w:bCs/>
        </w:rPr>
      </w:pPr>
      <w:bookmarkStart w:id="9" w:name="ChoreoTerm_10_0"/>
      <w:r w:rsidRPr="00E216DE">
        <w:rPr>
          <w:rFonts w:ascii="Times New Roman" w:hAnsi="Times New Roman" w:cs="Times New Roman"/>
          <w:bCs/>
        </w:rPr>
        <w:t>Qualified Health Plan</w:t>
      </w:r>
      <w:bookmarkEnd w:id="9"/>
    </w:p>
    <w:p w14:paraId="4B15D5BE" w14:textId="533E47F5" w:rsidR="00673801" w:rsidRPr="00E216DE" w:rsidRDefault="00D41683">
      <w:pPr>
        <w:pStyle w:val="Normal0"/>
        <w:tabs>
          <w:tab w:val="left" w:pos="720"/>
          <w:tab w:val="left" w:pos="1840"/>
        </w:tabs>
        <w:ind w:left="100"/>
        <w:rPr>
          <w:rFonts w:ascii="Times New Roman" w:hAnsi="Times New Roman" w:cs="Times New Roman"/>
          <w:bCs/>
        </w:rPr>
      </w:pPr>
      <w:bookmarkStart w:id="10" w:name="ChoreoTerm_11_0"/>
      <w:r w:rsidRPr="00E216DE">
        <w:rPr>
          <w:rFonts w:ascii="Times New Roman" w:hAnsi="Times New Roman" w:cs="Times New Roman"/>
          <w:bCs/>
        </w:rPr>
        <w:tab/>
        <w:t xml:space="preserve">                  Other</w:t>
      </w:r>
      <w:r w:rsidR="002A141A">
        <w:rPr>
          <w:rFonts w:ascii="Times New Roman" w:hAnsi="Times New Roman" w:cs="Times New Roman"/>
          <w:bCs/>
        </w:rPr>
        <w:t xml:space="preserve"> - LTSS</w:t>
      </w:r>
    </w:p>
    <w:p w14:paraId="1FB5B31E" w14:textId="77777777" w:rsidR="00673801" w:rsidRPr="00E216DE" w:rsidRDefault="00673801">
      <w:pPr>
        <w:pStyle w:val="Normal0"/>
        <w:tabs>
          <w:tab w:val="left" w:pos="720"/>
          <w:tab w:val="left" w:pos="1840"/>
        </w:tabs>
        <w:ind w:left="100"/>
        <w:rPr>
          <w:rFonts w:ascii="Times New Roman" w:hAnsi="Times New Roman" w:cs="Times New Roman"/>
          <w:bCs/>
        </w:rPr>
      </w:pPr>
    </w:p>
    <w:bookmarkEnd w:id="10"/>
    <w:p w14:paraId="18A53841" w14:textId="77777777" w:rsidR="00673801" w:rsidRPr="00E216DE" w:rsidRDefault="00673801">
      <w:pPr>
        <w:pStyle w:val="Normal0"/>
        <w:ind w:left="100"/>
        <w:rPr>
          <w:rFonts w:ascii="Times New Roman" w:hAnsi="Times New Roman" w:cs="Times New Roman"/>
          <w:b/>
        </w:rPr>
      </w:pPr>
    </w:p>
    <w:p w14:paraId="156BCB7D" w14:textId="77777777" w:rsidR="00673801" w:rsidRPr="00E216DE" w:rsidRDefault="00D41683">
      <w:pPr>
        <w:pStyle w:val="Normal0"/>
        <w:ind w:left="100"/>
        <w:rPr>
          <w:rFonts w:ascii="Times New Roman" w:hAnsi="Times New Roman" w:cs="Times New Roman"/>
          <w:i/>
        </w:rPr>
      </w:pPr>
      <w:bookmarkStart w:id="11" w:name="ChoreoTerm_12_0"/>
      <w:r w:rsidRPr="00E216DE">
        <w:rPr>
          <w:rFonts w:ascii="Times New Roman" w:hAnsi="Times New Roman" w:cs="Times New Roman"/>
          <w:b/>
        </w:rPr>
        <w:t xml:space="preserve">Term of This Contract: </w:t>
      </w:r>
      <w:r w:rsidRPr="00E216DE">
        <w:rPr>
          <w:rFonts w:ascii="Times New Roman" w:hAnsi="Times New Roman" w:cs="Times New Roman"/>
          <w:i/>
        </w:rPr>
        <w:t>(list termination date if indicated)</w:t>
      </w:r>
    </w:p>
    <w:bookmarkEnd w:id="11"/>
    <w:p w14:paraId="636A44E3" w14:textId="77777777" w:rsidR="00673801" w:rsidRPr="00E216DE" w:rsidRDefault="00673801">
      <w:pPr>
        <w:pStyle w:val="Normal0"/>
        <w:ind w:left="100"/>
        <w:rPr>
          <w:rFonts w:ascii="Times New Roman" w:hAnsi="Times New Roman" w:cs="Times New Roman"/>
          <w:i/>
        </w:rPr>
      </w:pPr>
    </w:p>
    <w:p w14:paraId="7EE1A76E" w14:textId="77777777" w:rsidR="00673801" w:rsidRPr="00E216DE" w:rsidRDefault="00D41683">
      <w:pPr>
        <w:pStyle w:val="Heading10"/>
        <w:spacing w:before="10"/>
        <w:ind w:left="1648"/>
        <w:rPr>
          <w:rFonts w:ascii="Times New Roman" w:hAnsi="Times New Roman" w:cs="Times New Roman"/>
          <w:sz w:val="22"/>
          <w:szCs w:val="22"/>
        </w:rPr>
      </w:pPr>
      <w:bookmarkStart w:id="12" w:name="ChoreoTerm_13_0"/>
      <w:r w:rsidRPr="00E216DE">
        <w:rPr>
          <w:rFonts w:ascii="Times New Roman" w:hAnsi="Times New Roman" w:cs="Times New Roman"/>
          <w:sz w:val="22"/>
          <w:szCs w:val="22"/>
        </w:rPr>
        <w:t xml:space="preserve">X </w:t>
      </w:r>
      <w:r w:rsidRPr="00E216DE">
        <w:rPr>
          <w:rFonts w:ascii="Times New Roman" w:hAnsi="Times New Roman" w:cs="Times New Roman"/>
          <w:b w:val="0"/>
          <w:bCs w:val="0"/>
          <w:sz w:val="22"/>
          <w:szCs w:val="22"/>
        </w:rPr>
        <w:t>Evergreen</w:t>
      </w:r>
    </w:p>
    <w:bookmarkEnd w:id="12"/>
    <w:p w14:paraId="31E1278A" w14:textId="77777777" w:rsidR="00673801" w:rsidRPr="00E216DE" w:rsidRDefault="00673801">
      <w:pPr>
        <w:pStyle w:val="BodyText"/>
        <w:spacing w:before="1"/>
        <w:rPr>
          <w:rFonts w:ascii="Times New Roman" w:hAnsi="Times New Roman" w:cs="Times New Roman"/>
          <w:b/>
          <w:sz w:val="22"/>
          <w:szCs w:val="22"/>
        </w:rPr>
      </w:pPr>
    </w:p>
    <w:p w14:paraId="25B6A749" w14:textId="77777777" w:rsidR="00673801" w:rsidRPr="00E216DE" w:rsidRDefault="00D41683">
      <w:pPr>
        <w:pStyle w:val="Normal0"/>
        <w:spacing w:before="36"/>
        <w:ind w:left="100"/>
        <w:rPr>
          <w:rFonts w:ascii="Times New Roman" w:hAnsi="Times New Roman" w:cs="Times New Roman"/>
        </w:rPr>
      </w:pPr>
      <w:bookmarkStart w:id="13" w:name="ChoreoTerm_14_0"/>
      <w:r w:rsidRPr="00E216DE">
        <w:rPr>
          <w:rFonts w:ascii="Times New Roman" w:hAnsi="Times New Roman" w:cs="Times New Roman"/>
          <w:b/>
        </w:rPr>
        <w:t xml:space="preserve">CareSource, the Responsible Party for Processing Payment </w:t>
      </w:r>
      <w:r w:rsidRPr="00E216DE">
        <w:rPr>
          <w:rFonts w:ascii="Times New Roman" w:hAnsi="Times New Roman" w:cs="Times New Roman"/>
        </w:rPr>
        <w:t>Available at 1-800-488-0134</w:t>
      </w:r>
    </w:p>
    <w:bookmarkEnd w:id="13"/>
    <w:p w14:paraId="6B3C604D" w14:textId="77777777" w:rsidR="00673801" w:rsidRPr="00E216DE" w:rsidRDefault="00673801">
      <w:pPr>
        <w:pStyle w:val="BodyText"/>
        <w:rPr>
          <w:rFonts w:ascii="Times New Roman" w:hAnsi="Times New Roman" w:cs="Times New Roman"/>
          <w:sz w:val="22"/>
          <w:szCs w:val="22"/>
        </w:rPr>
      </w:pPr>
    </w:p>
    <w:p w14:paraId="06476070" w14:textId="77777777" w:rsidR="00673801" w:rsidRPr="00E216DE" w:rsidRDefault="00D41683">
      <w:pPr>
        <w:pStyle w:val="Normal0"/>
        <w:ind w:left="100"/>
        <w:rPr>
          <w:rFonts w:ascii="Times New Roman" w:hAnsi="Times New Roman" w:cs="Times New Roman"/>
        </w:rPr>
      </w:pPr>
      <w:bookmarkStart w:id="14" w:name="ChoreoTerm_15_0"/>
      <w:r w:rsidRPr="00E216DE">
        <w:rPr>
          <w:rFonts w:ascii="Times New Roman" w:hAnsi="Times New Roman" w:cs="Times New Roman"/>
          <w:b/>
        </w:rPr>
        <w:t xml:space="preserve">Internal Mechanism for Resolving Disputes Regarding Contract Terms </w:t>
      </w:r>
      <w:r w:rsidRPr="00E216DE">
        <w:rPr>
          <w:rFonts w:ascii="Times New Roman" w:hAnsi="Times New Roman" w:cs="Times New Roman"/>
        </w:rPr>
        <w:t>Available at 1-800-488-0134</w:t>
      </w:r>
      <w:bookmarkEnd w:id="14"/>
    </w:p>
    <w:p w14:paraId="7B4B62E7" w14:textId="77777777" w:rsidR="00673801" w:rsidRPr="00E216DE" w:rsidRDefault="00D41683">
      <w:pPr>
        <w:pStyle w:val="Heading10"/>
        <w:spacing w:line="540" w:lineRule="atLeast"/>
        <w:ind w:right="4384" w:hanging="924"/>
        <w:rPr>
          <w:rFonts w:ascii="Times New Roman" w:hAnsi="Times New Roman" w:cs="Times New Roman"/>
          <w:sz w:val="22"/>
          <w:szCs w:val="22"/>
        </w:rPr>
      </w:pPr>
      <w:bookmarkStart w:id="15" w:name="ChoreoTerm_16_0"/>
      <w:r w:rsidRPr="00E216DE">
        <w:rPr>
          <w:rFonts w:ascii="Times New Roman" w:hAnsi="Times New Roman" w:cs="Times New Roman"/>
          <w:sz w:val="22"/>
          <w:szCs w:val="22"/>
        </w:rPr>
        <w:t xml:space="preserve">Addenda, Amendments or Attachments to Contract: </w:t>
      </w:r>
      <w:bookmarkEnd w:id="15"/>
    </w:p>
    <w:p w14:paraId="1FC9B667" w14:textId="77777777" w:rsidR="00B9762F" w:rsidRPr="00E216DE" w:rsidRDefault="00B9762F" w:rsidP="00B9762F">
      <w:pPr>
        <w:spacing w:line="269" w:lineRule="exact"/>
        <w:ind w:left="1023"/>
        <w:rPr>
          <w:rFonts w:ascii="Times New Roman" w:hAnsi="Times New Roman"/>
          <w:bCs/>
        </w:rPr>
      </w:pPr>
      <w:bookmarkStart w:id="16" w:name="ChoreoTerm_27_0"/>
    </w:p>
    <w:p w14:paraId="0258C55C" w14:textId="77777777" w:rsidR="00B9762F" w:rsidRPr="002A141A" w:rsidRDefault="00B9762F" w:rsidP="00B9762F">
      <w:pPr>
        <w:pStyle w:val="Normal2"/>
        <w:ind w:left="303" w:firstLine="720"/>
        <w:rPr>
          <w:rFonts w:ascii="Times New Roman" w:eastAsia="Times New Roman" w:hAnsi="Times New Roman"/>
          <w:b/>
          <w:u w:val="single"/>
        </w:rPr>
      </w:pPr>
      <w:bookmarkStart w:id="17" w:name="ChoreoTerm_27"/>
      <w:r w:rsidRPr="002A141A">
        <w:rPr>
          <w:rFonts w:ascii="Times New Roman" w:hAnsi="Times New Roman"/>
          <w:bCs/>
        </w:rPr>
        <w:t xml:space="preserve">Appendix A – Provider Directory Appendix </w:t>
      </w:r>
      <w:r w:rsidRPr="002A141A">
        <w:rPr>
          <w:rFonts w:ascii="Times New Roman" w:hAnsi="Times New Roman"/>
        </w:rPr>
        <w:t>Ancillary</w:t>
      </w:r>
      <w:r w:rsidRPr="002A141A">
        <w:rPr>
          <w:rFonts w:ascii="Times New Roman" w:hAnsi="Times New Roman"/>
          <w:bCs/>
        </w:rPr>
        <w:t xml:space="preserve"> </w:t>
      </w:r>
    </w:p>
    <w:p w14:paraId="2297FAB8" w14:textId="77777777" w:rsidR="00B9762F" w:rsidRPr="002A141A" w:rsidRDefault="00B9762F" w:rsidP="00B9762F">
      <w:pPr>
        <w:spacing w:line="269" w:lineRule="exact"/>
        <w:ind w:left="1023"/>
        <w:rPr>
          <w:rFonts w:ascii="Times New Roman" w:hAnsi="Times New Roman"/>
          <w:bCs/>
        </w:rPr>
      </w:pPr>
      <w:r w:rsidRPr="002A141A">
        <w:rPr>
          <w:rFonts w:ascii="Times New Roman" w:hAnsi="Times New Roman"/>
          <w:bCs/>
        </w:rPr>
        <w:t>Appendix B – Provider Specific Health Services Provisions Ancillary</w:t>
      </w:r>
    </w:p>
    <w:p w14:paraId="3B7A2356" w14:textId="77777777" w:rsidR="00B9762F" w:rsidRPr="002A141A" w:rsidRDefault="00B9762F" w:rsidP="00B9762F">
      <w:pPr>
        <w:ind w:left="1023"/>
        <w:rPr>
          <w:rFonts w:ascii="Times New Roman" w:hAnsi="Times New Roman"/>
        </w:rPr>
      </w:pPr>
      <w:r w:rsidRPr="002A141A">
        <w:rPr>
          <w:rFonts w:ascii="Times New Roman" w:hAnsi="Times New Roman"/>
        </w:rPr>
        <w:t xml:space="preserve">Appendix C – Product Specific Exhibit(s) – Provisions Applicable </w:t>
      </w:r>
      <w:proofErr w:type="gramStart"/>
      <w:r w:rsidRPr="002A141A">
        <w:rPr>
          <w:rFonts w:ascii="Times New Roman" w:hAnsi="Times New Roman"/>
        </w:rPr>
        <w:t>To</w:t>
      </w:r>
      <w:proofErr w:type="gramEnd"/>
      <w:r w:rsidRPr="002A141A">
        <w:rPr>
          <w:rFonts w:ascii="Times New Roman" w:hAnsi="Times New Roman"/>
        </w:rPr>
        <w:t xml:space="preserve"> Health Services Rendered To Ohio Medicaid Managed Care Covered Persons </w:t>
      </w:r>
    </w:p>
    <w:p w14:paraId="57AA7774" w14:textId="3770ED7A" w:rsidR="00B9762F" w:rsidRPr="002A141A" w:rsidRDefault="005055A5" w:rsidP="00B9762F">
      <w:pPr>
        <w:ind w:left="1023"/>
        <w:rPr>
          <w:rFonts w:ascii="Times New Roman" w:hAnsi="Times New Roman"/>
        </w:rPr>
      </w:pPr>
      <w:r>
        <w:rPr>
          <w:rFonts w:ascii="Times New Roman" w:hAnsi="Times New Roman"/>
        </w:rPr>
        <w:t xml:space="preserve">Ohio </w:t>
      </w:r>
      <w:r w:rsidR="00B9762F" w:rsidRPr="002A141A">
        <w:rPr>
          <w:rFonts w:ascii="Times New Roman" w:hAnsi="Times New Roman"/>
        </w:rPr>
        <w:t xml:space="preserve">Medicaid Addendum </w:t>
      </w:r>
    </w:p>
    <w:p w14:paraId="41B5757B" w14:textId="77777777" w:rsidR="00B9762F" w:rsidRDefault="00B9762F" w:rsidP="00B9762F">
      <w:pPr>
        <w:ind w:left="1023"/>
        <w:rPr>
          <w:rFonts w:ascii="Times New Roman" w:hAnsi="Times New Roman"/>
        </w:rPr>
      </w:pPr>
      <w:bookmarkStart w:id="18" w:name="_Hlk199927843"/>
      <w:r w:rsidRPr="002A141A">
        <w:rPr>
          <w:rFonts w:ascii="Times New Roman" w:hAnsi="Times New Roman"/>
        </w:rPr>
        <w:t xml:space="preserve">Plan Compensation Schedule – CareSource Ohio – Medicaid </w:t>
      </w:r>
    </w:p>
    <w:bookmarkEnd w:id="18"/>
    <w:p w14:paraId="6D86DE17" w14:textId="66CA3764" w:rsidR="005055A5" w:rsidRDefault="005055A5" w:rsidP="00B9762F">
      <w:pPr>
        <w:pStyle w:val="Normal0"/>
        <w:spacing w:line="269" w:lineRule="exact"/>
        <w:ind w:left="1023"/>
        <w:rPr>
          <w:rFonts w:ascii="Times New Roman" w:eastAsia="Calibri" w:hAnsi="Times New Roman" w:cs="Times New Roman"/>
          <w:lang w:bidi="ar-SA"/>
        </w:rPr>
      </w:pPr>
      <w:r w:rsidRPr="005055A5">
        <w:rPr>
          <w:rFonts w:ascii="Times New Roman" w:eastAsia="Calibri" w:hAnsi="Times New Roman" w:cs="Times New Roman"/>
          <w:lang w:bidi="ar-SA"/>
        </w:rPr>
        <w:t xml:space="preserve">Plan Compensation Schedule – CareSource Ohio – Medicaid </w:t>
      </w:r>
      <w:r>
        <w:rPr>
          <w:rFonts w:ascii="Times New Roman" w:eastAsia="Calibri" w:hAnsi="Times New Roman" w:cs="Times New Roman"/>
          <w:lang w:bidi="ar-SA"/>
        </w:rPr>
        <w:t>– Long Term Supports and Services (LTSS)</w:t>
      </w:r>
    </w:p>
    <w:p w14:paraId="6968CF71" w14:textId="1FF74E63" w:rsidR="00B9762F" w:rsidRPr="002A141A" w:rsidRDefault="00B9762F" w:rsidP="00B9762F">
      <w:pPr>
        <w:pStyle w:val="Normal0"/>
        <w:spacing w:line="269" w:lineRule="exact"/>
        <w:ind w:left="1023"/>
        <w:rPr>
          <w:rFonts w:ascii="Times New Roman" w:eastAsia="Times New Roman" w:hAnsi="Times New Roman" w:cs="Times New Roman"/>
        </w:rPr>
      </w:pPr>
      <w:r w:rsidRPr="002A141A">
        <w:rPr>
          <w:rFonts w:ascii="Times New Roman" w:eastAsia="Times New Roman" w:hAnsi="Times New Roman" w:cs="Times New Roman"/>
        </w:rPr>
        <w:t xml:space="preserve">Appendix C – Product Specific Exhibit(s) Provisions Applicable to Health Services Rendered </w:t>
      </w:r>
      <w:proofErr w:type="gramStart"/>
      <w:r w:rsidRPr="002A141A">
        <w:rPr>
          <w:rFonts w:ascii="Times New Roman" w:eastAsia="Times New Roman" w:hAnsi="Times New Roman" w:cs="Times New Roman"/>
        </w:rPr>
        <w:t>To</w:t>
      </w:r>
      <w:proofErr w:type="gramEnd"/>
      <w:r w:rsidRPr="002A141A">
        <w:rPr>
          <w:rFonts w:ascii="Times New Roman" w:eastAsia="Times New Roman" w:hAnsi="Times New Roman" w:cs="Times New Roman"/>
        </w:rPr>
        <w:t xml:space="preserve"> Ohio Medicare Advantage Covered Persons </w:t>
      </w:r>
    </w:p>
    <w:p w14:paraId="74EB0122" w14:textId="77777777" w:rsidR="00B9762F" w:rsidRPr="00E216DE" w:rsidRDefault="00B9762F" w:rsidP="00B9762F">
      <w:pPr>
        <w:pStyle w:val="Normal0"/>
        <w:tabs>
          <w:tab w:val="left" w:pos="1380"/>
        </w:tabs>
        <w:ind w:left="1023"/>
        <w:rPr>
          <w:rFonts w:ascii="Times New Roman" w:hAnsi="Times New Roman" w:cs="Times New Roman"/>
          <w:bCs/>
        </w:rPr>
      </w:pPr>
      <w:r w:rsidRPr="002A141A">
        <w:rPr>
          <w:rFonts w:ascii="Times New Roman" w:hAnsi="Times New Roman" w:cs="Times New Roman"/>
          <w:bCs/>
        </w:rPr>
        <w:t>Plan Compensation Schedule – CareSource Ohio – Medicare Advantage</w:t>
      </w:r>
      <w:r w:rsidRPr="00E216DE">
        <w:rPr>
          <w:rFonts w:ascii="Times New Roman" w:hAnsi="Times New Roman" w:cs="Times New Roman"/>
          <w:bCs/>
        </w:rPr>
        <w:t xml:space="preserve"> </w:t>
      </w:r>
    </w:p>
    <w:p w14:paraId="76976272" w14:textId="14C2619E" w:rsidR="00FB5681" w:rsidRPr="00E216DE" w:rsidRDefault="00B9762F" w:rsidP="00FB5681">
      <w:pPr>
        <w:ind w:left="1023"/>
        <w:rPr>
          <w:rFonts w:ascii="Times New Roman" w:hAnsi="Times New Roman"/>
        </w:rPr>
      </w:pPr>
      <w:r w:rsidRPr="00E216DE">
        <w:rPr>
          <w:rFonts w:ascii="Times New Roman" w:hAnsi="Times New Roman"/>
        </w:rPr>
        <w:t xml:space="preserve">Appendix C </w:t>
      </w:r>
      <w:r w:rsidRPr="00E216DE">
        <w:rPr>
          <w:rFonts w:ascii="Times New Roman" w:hAnsi="Times New Roman"/>
          <w:bCs/>
        </w:rPr>
        <w:t>–</w:t>
      </w:r>
      <w:r w:rsidRPr="00E216DE">
        <w:rPr>
          <w:rFonts w:ascii="Times New Roman" w:hAnsi="Times New Roman"/>
        </w:rPr>
        <w:t xml:space="preserve"> Product Specific Exhibit(s) – Provisions Applicable </w:t>
      </w:r>
      <w:proofErr w:type="gramStart"/>
      <w:r w:rsidRPr="00E216DE">
        <w:rPr>
          <w:rFonts w:ascii="Times New Roman" w:hAnsi="Times New Roman"/>
        </w:rPr>
        <w:t>To</w:t>
      </w:r>
      <w:proofErr w:type="gramEnd"/>
      <w:r w:rsidRPr="00E216DE">
        <w:rPr>
          <w:rFonts w:ascii="Times New Roman" w:hAnsi="Times New Roman"/>
        </w:rPr>
        <w:t xml:space="preserve"> Health Services Rendered To Ohio </w:t>
      </w:r>
    </w:p>
    <w:p w14:paraId="28A89B3D" w14:textId="42C79888" w:rsidR="00B9762F" w:rsidRPr="00E216DE" w:rsidRDefault="00B9762F" w:rsidP="00B9762F">
      <w:pPr>
        <w:ind w:left="1023"/>
        <w:rPr>
          <w:rFonts w:ascii="Times New Roman" w:hAnsi="Times New Roman"/>
        </w:rPr>
      </w:pPr>
    </w:p>
    <w:bookmarkEnd w:id="17"/>
    <w:p w14:paraId="7713C7FF" w14:textId="77777777" w:rsidR="00673801" w:rsidRPr="00E216DE" w:rsidRDefault="00673801">
      <w:pPr>
        <w:pStyle w:val="Normal0"/>
        <w:tabs>
          <w:tab w:val="left" w:pos="1380"/>
        </w:tabs>
        <w:ind w:left="1008"/>
        <w:rPr>
          <w:rFonts w:ascii="Times New Roman" w:hAnsi="Times New Roman" w:cs="Times New Roman"/>
          <w:b/>
        </w:rPr>
      </w:pPr>
    </w:p>
    <w:bookmarkEnd w:id="16"/>
    <w:p w14:paraId="28C500DA" w14:textId="77777777" w:rsidR="00673801" w:rsidRPr="00E216DE" w:rsidRDefault="00673801">
      <w:pPr>
        <w:pStyle w:val="Normal0"/>
        <w:tabs>
          <w:tab w:val="left" w:pos="1380"/>
        </w:tabs>
        <w:ind w:left="1008"/>
        <w:rPr>
          <w:rFonts w:ascii="Times New Roman" w:hAnsi="Times New Roman" w:cs="Times New Roman"/>
          <w:b/>
        </w:rPr>
      </w:pPr>
    </w:p>
    <w:p w14:paraId="28BE6A49" w14:textId="77777777" w:rsidR="00673801" w:rsidRPr="00E216DE" w:rsidRDefault="00D41683">
      <w:pPr>
        <w:pStyle w:val="Normal0"/>
        <w:ind w:left="100" w:right="505"/>
        <w:rPr>
          <w:rFonts w:ascii="Times New Roman" w:hAnsi="Times New Roman" w:cs="Times New Roman"/>
        </w:rPr>
      </w:pPr>
      <w:bookmarkStart w:id="19" w:name="ChoreoTerm_28_0"/>
      <w:r w:rsidRPr="00E216DE">
        <w:rPr>
          <w:rFonts w:ascii="Times New Roman" w:hAnsi="Times New Roman" w:cs="Times New Roman"/>
          <w:b/>
        </w:rPr>
        <w:t xml:space="preserve">Telephone # to Access Readily Available Mechanism to Receive Information </w:t>
      </w:r>
      <w:r w:rsidRPr="00E216DE">
        <w:rPr>
          <w:rFonts w:ascii="Times New Roman" w:hAnsi="Times New Roman" w:cs="Times New Roman"/>
        </w:rPr>
        <w:t xml:space="preserve">from CareSource: </w:t>
      </w:r>
      <w:r w:rsidRPr="00E216DE">
        <w:rPr>
          <w:rFonts w:ascii="Times New Roman" w:hAnsi="Times New Roman" w:cs="Times New Roman"/>
          <w:color w:val="0000FF"/>
          <w:u w:val="single" w:color="0000FF"/>
        </w:rPr>
        <w:t>www.caresource-ohio.com</w:t>
      </w:r>
      <w:r w:rsidRPr="00E216DE">
        <w:rPr>
          <w:rFonts w:ascii="Times New Roman" w:hAnsi="Times New Roman" w:cs="Times New Roman"/>
          <w:color w:val="0000FF"/>
        </w:rPr>
        <w:t xml:space="preserve"> </w:t>
      </w:r>
      <w:r w:rsidRPr="00E216DE">
        <w:rPr>
          <w:rFonts w:ascii="Times New Roman" w:hAnsi="Times New Roman" w:cs="Times New Roman"/>
        </w:rPr>
        <w:t>or via phone 1-800-488-0134.</w:t>
      </w:r>
    </w:p>
    <w:p w14:paraId="2C004A1D" w14:textId="77777777" w:rsidR="00673801" w:rsidRPr="00E216DE" w:rsidRDefault="00673801">
      <w:pPr>
        <w:pStyle w:val="BodyText"/>
        <w:spacing w:before="3"/>
        <w:rPr>
          <w:rFonts w:ascii="Times New Roman" w:hAnsi="Times New Roman" w:cs="Times New Roman"/>
          <w:sz w:val="22"/>
          <w:szCs w:val="22"/>
        </w:rPr>
      </w:pPr>
    </w:p>
    <w:p w14:paraId="324931AB" w14:textId="77777777" w:rsidR="00673801" w:rsidRPr="00E216DE" w:rsidRDefault="00D41683">
      <w:pPr>
        <w:pStyle w:val="Normal0"/>
        <w:spacing w:before="24"/>
        <w:ind w:left="1305" w:right="1285"/>
        <w:jc w:val="center"/>
        <w:rPr>
          <w:rFonts w:ascii="Times New Roman" w:hAnsi="Times New Roman" w:cs="Times New Roman"/>
        </w:rPr>
      </w:pPr>
      <w:bookmarkStart w:id="20" w:name="ChoreoTerm_29_0"/>
      <w:bookmarkEnd w:id="19"/>
      <w:r w:rsidRPr="00E216DE">
        <w:rPr>
          <w:rFonts w:ascii="Times New Roman" w:hAnsi="Times New Roman" w:cs="Times New Roman"/>
        </w:rPr>
        <w:t>IMPORTANT INFORMATION-PLEASE READ CAREFULLY</w:t>
      </w:r>
    </w:p>
    <w:bookmarkEnd w:id="20"/>
    <w:p w14:paraId="3D032B16" w14:textId="77777777" w:rsidR="00673801" w:rsidRPr="00E216DE" w:rsidRDefault="00673801">
      <w:pPr>
        <w:pStyle w:val="Normal0"/>
        <w:spacing w:before="24"/>
        <w:ind w:left="1305" w:right="1285"/>
        <w:jc w:val="center"/>
        <w:rPr>
          <w:rFonts w:ascii="Times New Roman" w:hAnsi="Times New Roman" w:cs="Times New Roman"/>
        </w:rPr>
      </w:pPr>
    </w:p>
    <w:p w14:paraId="3D98CD26" w14:textId="77777777" w:rsidR="00673801" w:rsidRPr="00E216DE" w:rsidRDefault="00D41683">
      <w:pPr>
        <w:pStyle w:val="BodyText"/>
        <w:ind w:left="100"/>
        <w:rPr>
          <w:rFonts w:ascii="Times New Roman" w:hAnsi="Times New Roman" w:cs="Times New Roman"/>
          <w:sz w:val="22"/>
          <w:szCs w:val="22"/>
        </w:rPr>
      </w:pPr>
      <w:bookmarkStart w:id="21" w:name="ChoreoTerm_30_0"/>
      <w:r w:rsidRPr="00E216DE">
        <w:rPr>
          <w:rFonts w:ascii="Times New Roman" w:hAnsi="Times New Roman" w:cs="Times New Roman"/>
          <w:sz w:val="22"/>
          <w:szCs w:val="22"/>
        </w:rPr>
        <w:t>The information provided in this Summary Disclosure Form is a guide to the attached Health Care Contract as defined in section 3963.01 (H) of the Ohio Revised Code. The terms and conditions of the attached Health Care Contract constitute the contract rights of the parties.</w:t>
      </w:r>
    </w:p>
    <w:bookmarkEnd w:id="21"/>
    <w:p w14:paraId="2A0302B2" w14:textId="77777777" w:rsidR="00673801" w:rsidRPr="00E216DE" w:rsidRDefault="00673801">
      <w:pPr>
        <w:pStyle w:val="BodyText"/>
        <w:rPr>
          <w:rFonts w:ascii="Times New Roman" w:hAnsi="Times New Roman" w:cs="Times New Roman"/>
          <w:sz w:val="22"/>
          <w:szCs w:val="22"/>
        </w:rPr>
      </w:pPr>
    </w:p>
    <w:p w14:paraId="508B42FA" w14:textId="77777777" w:rsidR="00673801" w:rsidRPr="00E216DE" w:rsidRDefault="00D41683">
      <w:pPr>
        <w:pStyle w:val="BodyText"/>
        <w:ind w:left="100" w:right="94"/>
        <w:rPr>
          <w:rFonts w:ascii="Times New Roman" w:hAnsi="Times New Roman" w:cs="Times New Roman"/>
          <w:sz w:val="22"/>
          <w:szCs w:val="22"/>
        </w:rPr>
      </w:pPr>
      <w:bookmarkStart w:id="22" w:name="ChoreoTerm_31_0"/>
      <w:r w:rsidRPr="00E216DE">
        <w:rPr>
          <w:rFonts w:ascii="Times New Roman" w:hAnsi="Times New Roman" w:cs="Times New Roman"/>
          <w:sz w:val="22"/>
          <w:szCs w:val="22"/>
        </w:rPr>
        <w:t xml:space="preserve">Reading this Summary Disclosure Form is not a substitute for reading the entire Health Care Contract. When you sign the Health Care Contract you will be bound by its terms and conditions. </w:t>
      </w:r>
    </w:p>
    <w:bookmarkEnd w:id="22"/>
    <w:p w14:paraId="09954245" w14:textId="77777777" w:rsidR="00673801" w:rsidRPr="00E216DE" w:rsidRDefault="00673801">
      <w:pPr>
        <w:pStyle w:val="BodyText"/>
        <w:ind w:left="100" w:right="94"/>
        <w:rPr>
          <w:rFonts w:ascii="Times New Roman" w:hAnsi="Times New Roman" w:cs="Times New Roman"/>
          <w:sz w:val="22"/>
          <w:szCs w:val="22"/>
        </w:rPr>
      </w:pPr>
    </w:p>
    <w:p w14:paraId="3E1C158D" w14:textId="77777777" w:rsidR="00673801" w:rsidRPr="00E216DE" w:rsidRDefault="00D41683">
      <w:pPr>
        <w:pStyle w:val="BodyText"/>
        <w:spacing w:before="8"/>
        <w:ind w:left="100"/>
        <w:rPr>
          <w:rFonts w:ascii="Times New Roman" w:hAnsi="Times New Roman" w:cs="Times New Roman"/>
          <w:sz w:val="22"/>
          <w:szCs w:val="22"/>
        </w:rPr>
      </w:pPr>
      <w:bookmarkStart w:id="23" w:name="ChoreoTerm_32_0"/>
      <w:r w:rsidRPr="00E216DE">
        <w:rPr>
          <w:rFonts w:ascii="Times New Roman" w:hAnsi="Times New Roman" w:cs="Times New Roman"/>
          <w:sz w:val="22"/>
          <w:szCs w:val="22"/>
        </w:rPr>
        <w:t>These terms and conditions may be amended over time pursuant to section 3963.04 of the Ohio Revised Code.  You are encouraged to read any proposed amendments that are sent to you after execution of the Health Care Contract.</w:t>
      </w:r>
    </w:p>
    <w:bookmarkEnd w:id="23"/>
    <w:p w14:paraId="56739CCF" w14:textId="77777777" w:rsidR="00673801" w:rsidRPr="00E216DE" w:rsidRDefault="00673801">
      <w:pPr>
        <w:pStyle w:val="BodyText"/>
        <w:ind w:left="100" w:right="82"/>
        <w:rPr>
          <w:rFonts w:ascii="Times New Roman" w:hAnsi="Times New Roman" w:cs="Times New Roman"/>
          <w:sz w:val="22"/>
          <w:szCs w:val="22"/>
        </w:rPr>
      </w:pPr>
    </w:p>
    <w:p w14:paraId="2C53A231" w14:textId="77777777" w:rsidR="00673801" w:rsidRPr="00E216DE" w:rsidRDefault="00D41683">
      <w:pPr>
        <w:pStyle w:val="BodyText"/>
        <w:ind w:left="100" w:right="82"/>
        <w:rPr>
          <w:rFonts w:ascii="Times New Roman" w:hAnsi="Times New Roman" w:cs="Times New Roman"/>
          <w:sz w:val="22"/>
          <w:szCs w:val="22"/>
        </w:rPr>
      </w:pPr>
      <w:bookmarkStart w:id="24" w:name="ChoreoTerm_33_0"/>
      <w:r w:rsidRPr="00E216DE">
        <w:rPr>
          <w:rFonts w:ascii="Times New Roman" w:hAnsi="Times New Roman" w:cs="Times New Roman"/>
          <w:sz w:val="22"/>
          <w:szCs w:val="22"/>
        </w:rPr>
        <w:t>Nothing in this Summary Disclosure Form creates any additional rights or causes of action in favor of either party.</w:t>
      </w:r>
    </w:p>
    <w:p w14:paraId="1F820858" w14:textId="77777777" w:rsidR="00673801" w:rsidRPr="00E216DE" w:rsidRDefault="00673801">
      <w:pPr>
        <w:pStyle w:val="BodyText"/>
        <w:ind w:left="100" w:right="94"/>
        <w:rPr>
          <w:rFonts w:ascii="Times New Roman" w:hAnsi="Times New Roman" w:cs="Times New Roman"/>
          <w:sz w:val="22"/>
          <w:szCs w:val="22"/>
        </w:rPr>
      </w:pPr>
    </w:p>
    <w:bookmarkEnd w:id="24"/>
    <w:p w14:paraId="3CDCE476" w14:textId="3CF0DA97" w:rsidR="006178D5" w:rsidRPr="00E216DE" w:rsidRDefault="006178D5">
      <w:pPr>
        <w:pStyle w:val="Normal0"/>
        <w:rPr>
          <w:rFonts w:ascii="Times New Roman" w:hAnsi="Times New Roman" w:cs="Times New Roman"/>
        </w:rPr>
      </w:pPr>
    </w:p>
    <w:p w14:paraId="645AB2E3" w14:textId="60674AEF" w:rsidR="006178D5" w:rsidRPr="00E216DE" w:rsidRDefault="006178D5">
      <w:pPr>
        <w:pStyle w:val="Normal0"/>
        <w:rPr>
          <w:rFonts w:ascii="Times New Roman" w:hAnsi="Times New Roman" w:cs="Times New Roman"/>
        </w:rPr>
      </w:pPr>
      <w:r w:rsidRPr="00E216DE">
        <w:rPr>
          <w:rFonts w:ascii="Times New Roman" w:hAnsi="Times New Roman" w:cs="Times New Roman"/>
        </w:rPr>
        <w:br w:type="page"/>
      </w:r>
    </w:p>
    <w:p w14:paraId="068DA47B" w14:textId="77777777" w:rsidR="006178D5" w:rsidRPr="00E216DE" w:rsidRDefault="006178D5" w:rsidP="006178D5">
      <w:pPr>
        <w:jc w:val="center"/>
        <w:rPr>
          <w:rFonts w:ascii="Times New Roman" w:hAnsi="Times New Roman"/>
          <w:b/>
        </w:rPr>
      </w:pPr>
      <w:r w:rsidRPr="00E216DE">
        <w:rPr>
          <w:rFonts w:ascii="Times New Roman" w:hAnsi="Times New Roman"/>
          <w:b/>
        </w:rPr>
        <w:lastRenderedPageBreak/>
        <w:t>CARESOURCE PROVIDER AGREEMENT</w:t>
      </w:r>
    </w:p>
    <w:p w14:paraId="02EBB963" w14:textId="77777777" w:rsidR="006178D5" w:rsidRPr="00E216DE" w:rsidRDefault="006178D5" w:rsidP="006178D5">
      <w:pPr>
        <w:rPr>
          <w:rFonts w:ascii="Times New Roman" w:hAnsi="Times New Roman"/>
        </w:rPr>
      </w:pPr>
    </w:p>
    <w:p w14:paraId="2833AF02" w14:textId="24422F6B" w:rsidR="006178D5" w:rsidRPr="00E216DE" w:rsidRDefault="006178D5" w:rsidP="006178D5">
      <w:pPr>
        <w:widowControl w:val="0"/>
        <w:spacing w:after="240"/>
        <w:ind w:right="144"/>
        <w:jc w:val="both"/>
        <w:rPr>
          <w:rFonts w:ascii="Times New Roman" w:hAnsi="Times New Roman"/>
          <w:b/>
          <w:bCs/>
        </w:rPr>
      </w:pPr>
      <w:r w:rsidRPr="00E216DE">
        <w:rPr>
          <w:rFonts w:ascii="Times New Roman" w:hAnsi="Times New Roman"/>
          <w:b/>
          <w:bCs/>
        </w:rPr>
        <w:t xml:space="preserve">THIS CARESOURCE PROVIDER AGREEMENT </w:t>
      </w:r>
      <w:r w:rsidRPr="00E216DE">
        <w:rPr>
          <w:rFonts w:ascii="Times New Roman" w:hAnsi="Times New Roman"/>
        </w:rPr>
        <w:t>(the</w:t>
      </w:r>
      <w:r w:rsidRPr="00E216DE">
        <w:rPr>
          <w:rFonts w:ascii="Times New Roman" w:hAnsi="Times New Roman"/>
          <w:b/>
          <w:bCs/>
        </w:rPr>
        <w:t xml:space="preserve"> </w:t>
      </w:r>
      <w:r w:rsidRPr="00E216DE">
        <w:rPr>
          <w:rFonts w:ascii="Times New Roman" w:hAnsi="Times New Roman"/>
        </w:rPr>
        <w:t>“</w:t>
      </w:r>
      <w:r w:rsidRPr="00E216DE">
        <w:rPr>
          <w:rFonts w:ascii="Times New Roman" w:hAnsi="Times New Roman"/>
          <w:b/>
          <w:bCs/>
        </w:rPr>
        <w:t>Agreement</w:t>
      </w:r>
      <w:r w:rsidRPr="00E216DE">
        <w:rPr>
          <w:rFonts w:ascii="Times New Roman" w:hAnsi="Times New Roman"/>
        </w:rPr>
        <w:t>”) is made and entered into by and between CareSource Network Partners LLC and its Affiliates</w:t>
      </w:r>
      <w:r w:rsidRPr="00E216DE">
        <w:rPr>
          <w:rFonts w:ascii="Times New Roman" w:hAnsi="Times New Roman"/>
          <w:b/>
          <w:bCs/>
        </w:rPr>
        <w:t xml:space="preserve"> </w:t>
      </w:r>
      <w:r w:rsidRPr="00E216DE">
        <w:rPr>
          <w:rFonts w:ascii="Times New Roman" w:hAnsi="Times New Roman"/>
        </w:rPr>
        <w:t>(“</w:t>
      </w:r>
      <w:r w:rsidRPr="00E216DE">
        <w:rPr>
          <w:rFonts w:ascii="Times New Roman" w:hAnsi="Times New Roman"/>
          <w:b/>
          <w:bCs/>
        </w:rPr>
        <w:t>CareSource</w:t>
      </w:r>
      <w:r w:rsidRPr="00E216DE">
        <w:rPr>
          <w:rFonts w:ascii="Times New Roman" w:hAnsi="Times New Roman"/>
        </w:rPr>
        <w:t>”)</w:t>
      </w:r>
      <w:r w:rsidRPr="00E216DE">
        <w:rPr>
          <w:rFonts w:ascii="Times New Roman" w:hAnsi="Times New Roman"/>
          <w:b/>
          <w:bCs/>
        </w:rPr>
        <w:t xml:space="preserve"> </w:t>
      </w:r>
      <w:r w:rsidRPr="00E216DE">
        <w:rPr>
          <w:rFonts w:ascii="Times New Roman" w:hAnsi="Times New Roman"/>
        </w:rPr>
        <w:t xml:space="preserve">and </w:t>
      </w:r>
      <w:r w:rsidR="002A141A" w:rsidRPr="002A141A">
        <w:rPr>
          <w:rFonts w:ascii="Times New Roman" w:hAnsi="Times New Roman"/>
          <w:highlight w:val="yellow"/>
        </w:rPr>
        <w:t>_____________________</w:t>
      </w:r>
      <w:r w:rsidRPr="00E216DE">
        <w:rPr>
          <w:rFonts w:ascii="Times New Roman" w:hAnsi="Times New Roman"/>
        </w:rPr>
        <w:t xml:space="preserve"> (“</w:t>
      </w:r>
      <w:r w:rsidRPr="00E216DE">
        <w:rPr>
          <w:rFonts w:ascii="Times New Roman" w:hAnsi="Times New Roman"/>
          <w:b/>
          <w:bCs/>
        </w:rPr>
        <w:t>Provider</w:t>
      </w:r>
      <w:r w:rsidRPr="00E216DE">
        <w:rPr>
          <w:rFonts w:ascii="Times New Roman" w:hAnsi="Times New Roman"/>
        </w:rPr>
        <w:t xml:space="preserve">”). </w:t>
      </w:r>
      <w:r w:rsidRPr="00E216DE">
        <w:rPr>
          <w:rFonts w:ascii="Times New Roman" w:hAnsi="Times New Roman"/>
          <w:b/>
          <w:bCs/>
        </w:rPr>
        <w:t xml:space="preserve"> </w:t>
      </w:r>
      <w:r w:rsidRPr="00E216DE">
        <w:rPr>
          <w:rFonts w:ascii="Times New Roman" w:hAnsi="Times New Roman"/>
        </w:rPr>
        <w:t xml:space="preserve">This Agreement is effective as of the </w:t>
      </w:r>
      <w:r w:rsidR="00193FE8" w:rsidRPr="00193FE8">
        <w:rPr>
          <w:rFonts w:ascii="Times New Roman" w:hAnsi="Times New Roman"/>
          <w:highlight w:val="yellow"/>
        </w:rPr>
        <w:t>XXXXXX</w:t>
      </w:r>
      <w:r w:rsidR="00D07BD3">
        <w:rPr>
          <w:rFonts w:ascii="Times New Roman" w:hAnsi="Times New Roman"/>
        </w:rPr>
        <w:t xml:space="preserve"> 2025</w:t>
      </w:r>
      <w:r w:rsidR="00B9762F" w:rsidRPr="00E216DE">
        <w:rPr>
          <w:rFonts w:ascii="Times New Roman" w:hAnsi="Times New Roman"/>
        </w:rPr>
        <w:t>.</w:t>
      </w:r>
      <w:r w:rsidRPr="00E216DE">
        <w:rPr>
          <w:rFonts w:ascii="Times New Roman" w:hAnsi="Times New Roman"/>
        </w:rPr>
        <w:t xml:space="preserve"> </w:t>
      </w:r>
    </w:p>
    <w:p w14:paraId="61CDA15D" w14:textId="77777777" w:rsidR="006178D5" w:rsidRPr="00E216DE" w:rsidRDefault="006178D5" w:rsidP="006178D5">
      <w:pPr>
        <w:spacing w:after="240"/>
        <w:ind w:right="152"/>
        <w:jc w:val="both"/>
        <w:rPr>
          <w:rFonts w:ascii="Times New Roman" w:hAnsi="Times New Roman"/>
        </w:rPr>
      </w:pPr>
      <w:r w:rsidRPr="00E216DE">
        <w:rPr>
          <w:rFonts w:ascii="Times New Roman" w:hAnsi="Times New Roman"/>
          <w:b/>
          <w:bCs/>
        </w:rPr>
        <w:t>NOW THEREFORE</w:t>
      </w:r>
      <w:r w:rsidRPr="00E216DE">
        <w:rPr>
          <w:rFonts w:ascii="Times New Roman" w:hAnsi="Times New Roman"/>
        </w:rPr>
        <w:t xml:space="preserve">, in consideration of the mutual promises and representations set forth herein, and for other good and valuable consideration, the sufficiency of which is hereby acknowledged, and intending to be legally bound, the Parties agree to </w:t>
      </w:r>
      <w:proofErr w:type="gramStart"/>
      <w:r w:rsidRPr="00E216DE">
        <w:rPr>
          <w:rFonts w:ascii="Times New Roman" w:hAnsi="Times New Roman"/>
        </w:rPr>
        <w:t>all of</w:t>
      </w:r>
      <w:proofErr w:type="gramEnd"/>
      <w:r w:rsidRPr="00E216DE">
        <w:rPr>
          <w:rFonts w:ascii="Times New Roman" w:hAnsi="Times New Roman"/>
        </w:rPr>
        <w:t xml:space="preserve"> the terms and conditions of this Agreement.  </w:t>
      </w:r>
    </w:p>
    <w:p w14:paraId="28B46220" w14:textId="77777777" w:rsidR="006178D5" w:rsidRPr="00E216DE" w:rsidRDefault="006178D5" w:rsidP="006178D5">
      <w:pPr>
        <w:spacing w:after="240"/>
        <w:jc w:val="both"/>
        <w:rPr>
          <w:rFonts w:ascii="Times New Roman" w:hAnsi="Times New Roman"/>
        </w:rPr>
      </w:pPr>
      <w:r w:rsidRPr="00E216DE">
        <w:rPr>
          <w:rFonts w:ascii="Times New Roman" w:hAnsi="Times New Roman"/>
          <w:b/>
          <w:bCs/>
        </w:rPr>
        <w:t>IN WITNESS WHEREOF</w:t>
      </w:r>
      <w:r w:rsidRPr="00E216DE">
        <w:rPr>
          <w:rFonts w:ascii="Times New Roman" w:hAnsi="Times New Roman"/>
        </w:rPr>
        <w:t xml:space="preserve">, each of the undersigned represents and warrants that he/she has the authority to execute this Agreement on behalf of each respective Party, and that each Party has reviewed and understands all of the terms of this Agreement, has had a reasonable opportunity to review this Agreement with legal counsel of its choosing, and has executed this Agreement voluntarily, knowingly, and of his/her own free will without any undue influence or duress.  Further, this Agreement shall be construed and interpreted according to the ordinary meaning of the words used </w:t>
      </w:r>
      <w:proofErr w:type="gramStart"/>
      <w:r w:rsidRPr="00E216DE">
        <w:rPr>
          <w:rFonts w:ascii="Times New Roman" w:hAnsi="Times New Roman"/>
        </w:rPr>
        <w:t>so as to</w:t>
      </w:r>
      <w:proofErr w:type="gramEnd"/>
      <w:r w:rsidRPr="00E216DE">
        <w:rPr>
          <w:rFonts w:ascii="Times New Roman" w:hAnsi="Times New Roman"/>
        </w:rPr>
        <w:t xml:space="preserve"> fairly accomplish the purposes and intentions of the Parties.  Accordingly, any rule of law, including, but not limited to, the doctrine of contra proferentem, or any legal decision that would require interpretation of any claimed ambiguities in this Agreement against the party that drafted it, has no application and is expressly waived by 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270"/>
        <w:gridCol w:w="5305"/>
      </w:tblGrid>
      <w:tr w:rsidR="006178D5" w:rsidRPr="00E216DE" w14:paraId="42AF668E" w14:textId="77777777" w:rsidTr="00FF73F7">
        <w:tc>
          <w:tcPr>
            <w:tcW w:w="5215" w:type="dxa"/>
          </w:tcPr>
          <w:p w14:paraId="2B252A56" w14:textId="2AEAAF75" w:rsidR="006178D5" w:rsidRPr="00E216DE" w:rsidRDefault="00EB4CD5" w:rsidP="00FF73F7">
            <w:pPr>
              <w:jc w:val="both"/>
              <w:rPr>
                <w:rFonts w:ascii="Times New Roman" w:hAnsi="Times New Roman"/>
                <w:b/>
                <w:bCs/>
              </w:rPr>
            </w:pPr>
            <w:r w:rsidRPr="00AB3340">
              <w:rPr>
                <w:rFonts w:ascii="Times New Roman" w:hAnsi="Times New Roman"/>
                <w:b/>
                <w:bCs/>
                <w:highlight w:val="yellow"/>
              </w:rPr>
              <w:t>PROVIDER NAME</w:t>
            </w:r>
          </w:p>
        </w:tc>
        <w:tc>
          <w:tcPr>
            <w:tcW w:w="270" w:type="dxa"/>
          </w:tcPr>
          <w:p w14:paraId="4BD5EE5F" w14:textId="77777777" w:rsidR="006178D5" w:rsidRPr="00E216DE" w:rsidRDefault="006178D5" w:rsidP="00FF73F7">
            <w:pPr>
              <w:jc w:val="both"/>
              <w:rPr>
                <w:rFonts w:ascii="Times New Roman" w:hAnsi="Times New Roman"/>
              </w:rPr>
            </w:pPr>
          </w:p>
        </w:tc>
        <w:tc>
          <w:tcPr>
            <w:tcW w:w="5305" w:type="dxa"/>
          </w:tcPr>
          <w:p w14:paraId="69269723" w14:textId="77777777" w:rsidR="006178D5" w:rsidRPr="00E216DE" w:rsidRDefault="006178D5" w:rsidP="00FF73F7">
            <w:pPr>
              <w:jc w:val="both"/>
              <w:rPr>
                <w:rFonts w:ascii="Times New Roman" w:hAnsi="Times New Roman"/>
                <w:b/>
              </w:rPr>
            </w:pPr>
            <w:r w:rsidRPr="00E216DE">
              <w:rPr>
                <w:rFonts w:ascii="Times New Roman" w:hAnsi="Times New Roman"/>
                <w:b/>
              </w:rPr>
              <w:t>CARESOURCE NETWORK PARTNERS, LLC</w:t>
            </w:r>
          </w:p>
          <w:p w14:paraId="088117BF" w14:textId="77777777" w:rsidR="006178D5" w:rsidRPr="00E216DE" w:rsidRDefault="006178D5" w:rsidP="00FF73F7">
            <w:pPr>
              <w:jc w:val="both"/>
              <w:rPr>
                <w:rFonts w:ascii="Times New Roman" w:hAnsi="Times New Roman"/>
                <w:b/>
              </w:rPr>
            </w:pPr>
          </w:p>
          <w:p w14:paraId="5B78C1CB" w14:textId="77777777" w:rsidR="006178D5" w:rsidRPr="00E216DE" w:rsidRDefault="006178D5" w:rsidP="00FF73F7">
            <w:pPr>
              <w:jc w:val="both"/>
              <w:rPr>
                <w:rFonts w:ascii="Times New Roman" w:hAnsi="Times New Roman"/>
              </w:rPr>
            </w:pPr>
          </w:p>
        </w:tc>
      </w:tr>
      <w:tr w:rsidR="006178D5" w:rsidRPr="00E216DE" w14:paraId="242BA984" w14:textId="77777777" w:rsidTr="00962102">
        <w:trPr>
          <w:trHeight w:val="3141"/>
        </w:trPr>
        <w:tc>
          <w:tcPr>
            <w:tcW w:w="5215" w:type="dxa"/>
          </w:tcPr>
          <w:p w14:paraId="5DFE3F4F" w14:textId="77777777"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Signature: </w:t>
            </w:r>
            <w:r w:rsidRPr="00E216DE">
              <w:rPr>
                <w:rFonts w:ascii="Times New Roman" w:hAnsi="Times New Roman"/>
                <w:u w:val="single"/>
              </w:rPr>
              <w:tab/>
            </w:r>
          </w:p>
          <w:p w14:paraId="7DCF9ED9" w14:textId="77777777" w:rsidR="006178D5" w:rsidRPr="00E216DE" w:rsidRDefault="006178D5" w:rsidP="00FF73F7">
            <w:pPr>
              <w:jc w:val="both"/>
              <w:rPr>
                <w:rFonts w:ascii="Times New Roman" w:hAnsi="Times New Roman"/>
              </w:rPr>
            </w:pPr>
          </w:p>
          <w:p w14:paraId="210DF347" w14:textId="6CF113DD" w:rsidR="006178D5" w:rsidRPr="00AB3340" w:rsidRDefault="006178D5" w:rsidP="00FF73F7">
            <w:pPr>
              <w:tabs>
                <w:tab w:val="left" w:pos="4680"/>
              </w:tabs>
              <w:jc w:val="both"/>
              <w:rPr>
                <w:rFonts w:ascii="Times New Roman" w:hAnsi="Times New Roman"/>
                <w:highlight w:val="yellow"/>
                <w:u w:val="single"/>
              </w:rPr>
            </w:pPr>
            <w:r w:rsidRPr="00AB3340">
              <w:rPr>
                <w:rFonts w:ascii="Times New Roman" w:hAnsi="Times New Roman"/>
                <w:highlight w:val="yellow"/>
              </w:rPr>
              <w:t>Name:</w:t>
            </w:r>
            <w:r w:rsidR="00B9762F" w:rsidRPr="00AB3340">
              <w:rPr>
                <w:rFonts w:ascii="Times New Roman" w:hAnsi="Times New Roman"/>
                <w:u w:val="single"/>
              </w:rPr>
              <w:tab/>
            </w:r>
            <w:r w:rsidRPr="00AB3340">
              <w:rPr>
                <w:rFonts w:ascii="Times New Roman" w:hAnsi="Times New Roman"/>
                <w:highlight w:val="yellow"/>
                <w:u w:val="single"/>
              </w:rPr>
              <w:t xml:space="preserve">   </w:t>
            </w:r>
          </w:p>
          <w:p w14:paraId="2F3ABBCB" w14:textId="77777777" w:rsidR="006178D5" w:rsidRPr="00AB3340" w:rsidRDefault="006178D5" w:rsidP="00FF73F7">
            <w:pPr>
              <w:jc w:val="both"/>
              <w:rPr>
                <w:rFonts w:ascii="Times New Roman" w:hAnsi="Times New Roman"/>
                <w:highlight w:val="yellow"/>
              </w:rPr>
            </w:pPr>
          </w:p>
          <w:p w14:paraId="7B431BC8" w14:textId="7793F227" w:rsidR="006178D5" w:rsidRPr="00E216DE" w:rsidRDefault="006178D5" w:rsidP="00FF73F7">
            <w:pPr>
              <w:tabs>
                <w:tab w:val="left" w:pos="4680"/>
              </w:tabs>
              <w:jc w:val="both"/>
              <w:rPr>
                <w:rFonts w:ascii="Times New Roman" w:hAnsi="Times New Roman"/>
                <w:u w:val="single"/>
              </w:rPr>
            </w:pPr>
            <w:r w:rsidRPr="00AB3340">
              <w:rPr>
                <w:rFonts w:ascii="Times New Roman" w:hAnsi="Times New Roman"/>
                <w:highlight w:val="yellow"/>
              </w:rPr>
              <w:t>Title</w:t>
            </w:r>
            <w:r w:rsidRPr="00E216DE">
              <w:rPr>
                <w:rFonts w:ascii="Times New Roman" w:hAnsi="Times New Roman"/>
              </w:rPr>
              <w:t>:</w:t>
            </w:r>
            <w:r w:rsidR="00B9762F" w:rsidRPr="00E216DE">
              <w:rPr>
                <w:rFonts w:ascii="Times New Roman" w:hAnsi="Times New Roman"/>
                <w:u w:val="single"/>
              </w:rPr>
              <w:tab/>
            </w:r>
          </w:p>
          <w:p w14:paraId="588DBAF8" w14:textId="77777777" w:rsidR="006178D5" w:rsidRPr="00E216DE" w:rsidRDefault="006178D5" w:rsidP="00FF73F7">
            <w:pPr>
              <w:jc w:val="both"/>
              <w:rPr>
                <w:rFonts w:ascii="Times New Roman" w:hAnsi="Times New Roman"/>
              </w:rPr>
            </w:pPr>
          </w:p>
          <w:p w14:paraId="504AAAE9" w14:textId="77777777"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Address: </w:t>
            </w:r>
          </w:p>
          <w:p w14:paraId="5B8B9F49" w14:textId="77777777" w:rsidR="006178D5" w:rsidRPr="00E216DE" w:rsidRDefault="006178D5" w:rsidP="00FF73F7">
            <w:pPr>
              <w:rPr>
                <w:rFonts w:ascii="Times New Roman" w:hAnsi="Times New Roman"/>
              </w:rPr>
            </w:pPr>
          </w:p>
          <w:p w14:paraId="166A89EA" w14:textId="4ABFF7EB" w:rsidR="006178D5" w:rsidRPr="00E216DE" w:rsidRDefault="00AB3340" w:rsidP="00FF73F7">
            <w:pPr>
              <w:tabs>
                <w:tab w:val="left" w:pos="4680"/>
              </w:tabs>
              <w:rPr>
                <w:rFonts w:ascii="Times New Roman" w:hAnsi="Times New Roman"/>
                <w:color w:val="000000" w:themeColor="text1"/>
              </w:rPr>
            </w:pPr>
            <w:proofErr w:type="spellStart"/>
            <w:r w:rsidRPr="00AB3340">
              <w:rPr>
                <w:rFonts w:ascii="Times New Roman" w:hAnsi="Times New Roman"/>
                <w:color w:val="000000" w:themeColor="text1"/>
                <w:highlight w:val="yellow"/>
              </w:rPr>
              <w:t>xxxxxxxxxxxxxxxx</w:t>
            </w:r>
            <w:proofErr w:type="spellEnd"/>
          </w:p>
          <w:p w14:paraId="10399A0C" w14:textId="77777777" w:rsidR="006178D5" w:rsidRPr="00E216DE" w:rsidRDefault="006178D5" w:rsidP="00FF73F7">
            <w:pPr>
              <w:jc w:val="both"/>
              <w:rPr>
                <w:rFonts w:ascii="Times New Roman" w:hAnsi="Times New Roman"/>
              </w:rPr>
            </w:pPr>
          </w:p>
          <w:p w14:paraId="6D3B50EB" w14:textId="61C040BB" w:rsidR="00962102" w:rsidRPr="00E216DE" w:rsidRDefault="006178D5" w:rsidP="00962102">
            <w:pPr>
              <w:tabs>
                <w:tab w:val="left" w:pos="4680"/>
              </w:tabs>
              <w:jc w:val="both"/>
              <w:rPr>
                <w:rFonts w:ascii="Times New Roman" w:hAnsi="Times New Roman"/>
                <w:u w:val="single"/>
              </w:rPr>
            </w:pPr>
            <w:r w:rsidRPr="00E216DE">
              <w:rPr>
                <w:rFonts w:ascii="Times New Roman" w:hAnsi="Times New Roman"/>
              </w:rPr>
              <w:t>Date:</w:t>
            </w:r>
            <w:r w:rsidR="00962102" w:rsidRPr="00E216DE">
              <w:rPr>
                <w:rFonts w:ascii="Times New Roman" w:hAnsi="Times New Roman"/>
                <w:u w:val="single"/>
              </w:rPr>
              <w:t xml:space="preserve"> </w:t>
            </w:r>
            <w:r w:rsidR="00962102" w:rsidRPr="00E216DE">
              <w:rPr>
                <w:rFonts w:ascii="Times New Roman" w:hAnsi="Times New Roman"/>
                <w:u w:val="single"/>
              </w:rPr>
              <w:tab/>
            </w:r>
          </w:p>
          <w:p w14:paraId="3FCF7512" w14:textId="7ABE6642" w:rsidR="006178D5" w:rsidRPr="00E216DE" w:rsidRDefault="006178D5" w:rsidP="00FF73F7">
            <w:pPr>
              <w:jc w:val="both"/>
              <w:rPr>
                <w:rFonts w:ascii="Times New Roman" w:hAnsi="Times New Roman"/>
              </w:rPr>
            </w:pPr>
          </w:p>
        </w:tc>
        <w:tc>
          <w:tcPr>
            <w:tcW w:w="270" w:type="dxa"/>
          </w:tcPr>
          <w:p w14:paraId="14CB07D6" w14:textId="77777777" w:rsidR="006178D5" w:rsidRPr="00E216DE" w:rsidRDefault="006178D5" w:rsidP="00FF73F7">
            <w:pPr>
              <w:jc w:val="both"/>
              <w:rPr>
                <w:rFonts w:ascii="Times New Roman" w:hAnsi="Times New Roman"/>
              </w:rPr>
            </w:pPr>
          </w:p>
        </w:tc>
        <w:tc>
          <w:tcPr>
            <w:tcW w:w="5305" w:type="dxa"/>
          </w:tcPr>
          <w:p w14:paraId="4BF85D7B" w14:textId="77777777"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Signature: </w:t>
            </w:r>
            <w:r w:rsidRPr="00E216DE">
              <w:rPr>
                <w:rFonts w:ascii="Times New Roman" w:hAnsi="Times New Roman"/>
                <w:u w:val="single"/>
              </w:rPr>
              <w:tab/>
            </w:r>
          </w:p>
          <w:p w14:paraId="12270F21" w14:textId="77777777" w:rsidR="006178D5" w:rsidRPr="00E216DE" w:rsidRDefault="006178D5" w:rsidP="00FF73F7">
            <w:pPr>
              <w:jc w:val="both"/>
              <w:rPr>
                <w:rFonts w:ascii="Times New Roman" w:hAnsi="Times New Roman"/>
              </w:rPr>
            </w:pPr>
          </w:p>
          <w:p w14:paraId="7F7C177D" w14:textId="6D3B6C85"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Name: </w:t>
            </w:r>
            <w:r w:rsidRPr="00E216DE">
              <w:rPr>
                <w:rFonts w:ascii="Times New Roman" w:hAnsi="Times New Roman"/>
                <w:u w:val="single"/>
              </w:rPr>
              <w:t>Matthew Barrett</w:t>
            </w:r>
            <w:r w:rsidR="00B9762F" w:rsidRPr="00E216DE">
              <w:rPr>
                <w:rFonts w:ascii="Times New Roman" w:hAnsi="Times New Roman"/>
                <w:u w:val="single"/>
              </w:rPr>
              <w:tab/>
            </w:r>
            <w:r w:rsidRPr="00E216DE">
              <w:rPr>
                <w:rFonts w:ascii="Times New Roman" w:hAnsi="Times New Roman"/>
                <w:u w:val="single"/>
              </w:rPr>
              <w:t xml:space="preserve">    </w:t>
            </w:r>
          </w:p>
          <w:p w14:paraId="569E0095" w14:textId="77777777" w:rsidR="006178D5" w:rsidRPr="00E216DE" w:rsidRDefault="006178D5" w:rsidP="00FF73F7">
            <w:pPr>
              <w:jc w:val="both"/>
              <w:rPr>
                <w:rFonts w:ascii="Times New Roman" w:hAnsi="Times New Roman"/>
              </w:rPr>
            </w:pPr>
          </w:p>
          <w:p w14:paraId="06893CCF" w14:textId="79D8BCB0"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Title: </w:t>
            </w:r>
            <w:r w:rsidRPr="00E216DE">
              <w:rPr>
                <w:rFonts w:ascii="Times New Roman" w:hAnsi="Times New Roman"/>
                <w:u w:val="single"/>
              </w:rPr>
              <w:t xml:space="preserve">VP, Network </w:t>
            </w:r>
            <w:r w:rsidR="005055A5">
              <w:rPr>
                <w:rFonts w:ascii="Times New Roman" w:hAnsi="Times New Roman"/>
                <w:u w:val="single"/>
              </w:rPr>
              <w:t>Strategy and Contracting</w:t>
            </w:r>
            <w:r w:rsidR="00B9762F" w:rsidRPr="00E216DE">
              <w:rPr>
                <w:rFonts w:ascii="Times New Roman" w:hAnsi="Times New Roman"/>
                <w:u w:val="single"/>
              </w:rPr>
              <w:tab/>
            </w:r>
            <w:r w:rsidRPr="00E216DE">
              <w:rPr>
                <w:rFonts w:ascii="Times New Roman" w:hAnsi="Times New Roman"/>
                <w:u w:val="single"/>
              </w:rPr>
              <w:t xml:space="preserve">   </w:t>
            </w:r>
          </w:p>
          <w:p w14:paraId="59EE7B28" w14:textId="77777777" w:rsidR="006178D5" w:rsidRPr="00E216DE" w:rsidRDefault="006178D5" w:rsidP="00FF73F7">
            <w:pPr>
              <w:jc w:val="both"/>
              <w:rPr>
                <w:rFonts w:ascii="Times New Roman" w:hAnsi="Times New Roman"/>
              </w:rPr>
            </w:pPr>
          </w:p>
          <w:p w14:paraId="2CF7A2F2" w14:textId="77777777"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Address: </w:t>
            </w:r>
          </w:p>
          <w:p w14:paraId="3332E998" w14:textId="77777777" w:rsidR="006178D5" w:rsidRPr="00E216DE" w:rsidRDefault="006178D5" w:rsidP="00FF73F7">
            <w:pPr>
              <w:jc w:val="both"/>
              <w:rPr>
                <w:rFonts w:ascii="Times New Roman" w:hAnsi="Times New Roman"/>
              </w:rPr>
            </w:pPr>
          </w:p>
          <w:p w14:paraId="4338313A" w14:textId="77777777" w:rsidR="006178D5" w:rsidRPr="00E216DE" w:rsidRDefault="006178D5" w:rsidP="00FF73F7">
            <w:pPr>
              <w:tabs>
                <w:tab w:val="left" w:pos="4680"/>
              </w:tabs>
              <w:jc w:val="both"/>
              <w:rPr>
                <w:rFonts w:ascii="Times New Roman" w:hAnsi="Times New Roman"/>
              </w:rPr>
            </w:pPr>
            <w:r w:rsidRPr="00E216DE">
              <w:rPr>
                <w:rFonts w:ascii="Times New Roman" w:hAnsi="Times New Roman"/>
              </w:rPr>
              <w:t>230 N. Main St., Dayton, OH  45402</w:t>
            </w:r>
          </w:p>
          <w:p w14:paraId="5DC56312" w14:textId="77777777" w:rsidR="006178D5" w:rsidRPr="00E216DE" w:rsidRDefault="006178D5" w:rsidP="00FF73F7">
            <w:pPr>
              <w:jc w:val="both"/>
              <w:rPr>
                <w:rFonts w:ascii="Times New Roman" w:hAnsi="Times New Roman"/>
              </w:rPr>
            </w:pPr>
          </w:p>
          <w:p w14:paraId="7876A40B" w14:textId="244FB22F" w:rsidR="006178D5" w:rsidRPr="00E216DE" w:rsidRDefault="006178D5" w:rsidP="00FF73F7">
            <w:pPr>
              <w:tabs>
                <w:tab w:val="left" w:pos="4680"/>
              </w:tabs>
              <w:jc w:val="both"/>
              <w:rPr>
                <w:rFonts w:ascii="Times New Roman" w:hAnsi="Times New Roman"/>
                <w:u w:val="single"/>
              </w:rPr>
            </w:pPr>
            <w:r w:rsidRPr="00E216DE">
              <w:rPr>
                <w:rFonts w:ascii="Times New Roman" w:hAnsi="Times New Roman"/>
              </w:rPr>
              <w:t xml:space="preserve">Date: </w:t>
            </w:r>
            <w:r w:rsidR="00962102" w:rsidRPr="00E216DE">
              <w:rPr>
                <w:rFonts w:ascii="Times New Roman" w:hAnsi="Times New Roman"/>
                <w:u w:val="single"/>
              </w:rPr>
              <w:tab/>
            </w:r>
          </w:p>
          <w:p w14:paraId="7A803985" w14:textId="77777777" w:rsidR="006178D5" w:rsidRPr="00E216DE" w:rsidRDefault="006178D5" w:rsidP="00FF73F7">
            <w:pPr>
              <w:jc w:val="both"/>
              <w:rPr>
                <w:rFonts w:ascii="Times New Roman" w:hAnsi="Times New Roman"/>
              </w:rPr>
            </w:pPr>
          </w:p>
        </w:tc>
      </w:tr>
    </w:tbl>
    <w:p w14:paraId="3A12ECB8" w14:textId="77777777" w:rsidR="006178D5" w:rsidRPr="00E216DE" w:rsidRDefault="006178D5" w:rsidP="006178D5">
      <w:pPr>
        <w:widowControl w:val="0"/>
        <w:ind w:right="144"/>
        <w:jc w:val="both"/>
        <w:rPr>
          <w:rFonts w:ascii="Times New Roman" w:hAnsi="Times New Roman"/>
          <w:b/>
          <w:bCs/>
        </w:rPr>
      </w:pPr>
    </w:p>
    <w:p w14:paraId="0310186D" w14:textId="77777777" w:rsidR="006178D5" w:rsidRPr="00E216DE" w:rsidRDefault="006178D5" w:rsidP="006178D5">
      <w:pPr>
        <w:rPr>
          <w:rFonts w:ascii="Times New Roman" w:hAnsi="Times New Roman"/>
          <w:b/>
          <w:bCs/>
        </w:rPr>
      </w:pPr>
      <w:r w:rsidRPr="00E216DE">
        <w:rPr>
          <w:rFonts w:ascii="Times New Roman" w:hAnsi="Times New Roman"/>
          <w:b/>
          <w:bCs/>
        </w:rPr>
        <w:br w:type="page"/>
      </w:r>
    </w:p>
    <w:p w14:paraId="1B85CF50"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lastRenderedPageBreak/>
        <w:t>ARTICLE I</w:t>
      </w:r>
    </w:p>
    <w:p w14:paraId="776EEF00"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DEFINITIONS</w:t>
      </w:r>
    </w:p>
    <w:p w14:paraId="75D3DA05" w14:textId="77777777" w:rsidR="006178D5" w:rsidRPr="00E216DE" w:rsidRDefault="006178D5" w:rsidP="006178D5">
      <w:pPr>
        <w:widowControl w:val="0"/>
        <w:jc w:val="both"/>
        <w:rPr>
          <w:rFonts w:ascii="Times New Roman" w:hAnsi="Times New Roman"/>
        </w:rPr>
      </w:pPr>
    </w:p>
    <w:p w14:paraId="5B5FD7F1" w14:textId="77777777" w:rsidR="006178D5" w:rsidRPr="00E216DE" w:rsidRDefault="006178D5" w:rsidP="006178D5">
      <w:pPr>
        <w:widowControl w:val="0"/>
        <w:jc w:val="both"/>
        <w:rPr>
          <w:rFonts w:ascii="Times New Roman" w:hAnsi="Times New Roman"/>
        </w:rPr>
      </w:pPr>
      <w:r w:rsidRPr="00E216DE">
        <w:rPr>
          <w:rFonts w:ascii="Times New Roman" w:hAnsi="Times New Roman"/>
        </w:rPr>
        <w:t>The following terms, as used throughout the Agreement, its Exhibits, Appendices, Attachments and Addenda, shall have the meanings set forth below:</w:t>
      </w:r>
    </w:p>
    <w:p w14:paraId="06EC2893" w14:textId="77777777" w:rsidR="006178D5" w:rsidRPr="00E216DE" w:rsidRDefault="006178D5" w:rsidP="006178D5">
      <w:pPr>
        <w:widowControl w:val="0"/>
        <w:jc w:val="both"/>
        <w:rPr>
          <w:rFonts w:ascii="Times New Roman" w:hAnsi="Times New Roman"/>
          <w:b/>
          <w:u w:val="single"/>
        </w:rPr>
      </w:pPr>
    </w:p>
    <w:p w14:paraId="2CDD31B9" w14:textId="77777777" w:rsidR="006178D5" w:rsidRPr="00E216DE" w:rsidRDefault="006178D5" w:rsidP="006178D5">
      <w:pPr>
        <w:pStyle w:val="Heading2"/>
        <w:keepNext w:val="0"/>
        <w:keepLines w:val="0"/>
        <w:widowControl w:val="0"/>
        <w:numPr>
          <w:ilvl w:val="0"/>
          <w:numId w:val="1"/>
        </w:numPr>
        <w:ind w:left="0" w:firstLine="0"/>
        <w:jc w:val="both"/>
        <w:rPr>
          <w:szCs w:val="22"/>
        </w:rPr>
      </w:pPr>
      <w:r w:rsidRPr="00E216DE">
        <w:rPr>
          <w:b/>
          <w:szCs w:val="22"/>
        </w:rPr>
        <w:t>“</w:t>
      </w:r>
      <w:r w:rsidRPr="00E216DE">
        <w:rPr>
          <w:b/>
          <w:szCs w:val="22"/>
          <w:u w:val="single"/>
        </w:rPr>
        <w:t>Affiliate</w:t>
      </w:r>
      <w:r w:rsidRPr="00E216DE">
        <w:rPr>
          <w:b/>
          <w:szCs w:val="22"/>
        </w:rPr>
        <w:t>”</w:t>
      </w:r>
      <w:r w:rsidRPr="00E216DE">
        <w:rPr>
          <w:szCs w:val="22"/>
        </w:rPr>
        <w:t xml:space="preserve"> means (a) any subsidiary, joint venture, or partner of CareSource; (b) any entity that is directly or indirectly, in whole or in part, owned by, or under common ownership or control of, CareSource; and (c) any entity identified by CareSource as an Affiliate.  </w:t>
      </w:r>
    </w:p>
    <w:p w14:paraId="3CC94107" w14:textId="77777777" w:rsidR="006178D5" w:rsidRPr="00E216DE" w:rsidRDefault="006178D5" w:rsidP="006178D5">
      <w:pPr>
        <w:jc w:val="both"/>
        <w:rPr>
          <w:rFonts w:ascii="Times New Roman" w:hAnsi="Times New Roman"/>
          <w:b/>
          <w:u w:val="single"/>
        </w:rPr>
      </w:pPr>
    </w:p>
    <w:p w14:paraId="0FD07393" w14:textId="77777777" w:rsidR="006178D5" w:rsidRPr="00E216DE" w:rsidRDefault="006178D5" w:rsidP="006178D5">
      <w:pPr>
        <w:pStyle w:val="Heading2"/>
        <w:keepNext w:val="0"/>
        <w:keepLines w:val="0"/>
        <w:widowControl w:val="0"/>
        <w:numPr>
          <w:ilvl w:val="0"/>
          <w:numId w:val="1"/>
        </w:numPr>
        <w:ind w:left="0" w:firstLine="0"/>
        <w:jc w:val="both"/>
        <w:rPr>
          <w:szCs w:val="22"/>
        </w:rPr>
      </w:pPr>
      <w:r w:rsidRPr="00E216DE">
        <w:rPr>
          <w:b/>
          <w:szCs w:val="22"/>
        </w:rPr>
        <w:t>“</w:t>
      </w:r>
      <w:r w:rsidRPr="00E216DE">
        <w:rPr>
          <w:b/>
          <w:szCs w:val="22"/>
          <w:u w:val="single"/>
        </w:rPr>
        <w:t>Agreement</w:t>
      </w:r>
      <w:r w:rsidRPr="00E216DE">
        <w:rPr>
          <w:szCs w:val="22"/>
        </w:rPr>
        <w:t>” means this Agreement, including all Exhibits, Appendices, Attachments, and Addenda attached hereto.</w:t>
      </w:r>
    </w:p>
    <w:p w14:paraId="4AEE9390" w14:textId="77777777" w:rsidR="006178D5" w:rsidRPr="00E216DE" w:rsidRDefault="006178D5" w:rsidP="006178D5">
      <w:pPr>
        <w:widowControl w:val="0"/>
        <w:jc w:val="both"/>
        <w:rPr>
          <w:rFonts w:ascii="Times New Roman" w:hAnsi="Times New Roman"/>
        </w:rPr>
      </w:pPr>
    </w:p>
    <w:p w14:paraId="3D9FC7E4" w14:textId="77777777" w:rsidR="006178D5" w:rsidRPr="00E216DE" w:rsidRDefault="006178D5" w:rsidP="006178D5">
      <w:pPr>
        <w:pStyle w:val="Heading2"/>
        <w:keepNext w:val="0"/>
        <w:keepLines w:val="0"/>
        <w:jc w:val="both"/>
        <w:rPr>
          <w:szCs w:val="22"/>
        </w:rPr>
      </w:pPr>
      <w:r w:rsidRPr="00E216DE">
        <w:rPr>
          <w:szCs w:val="22"/>
        </w:rPr>
        <w:t>1.03</w:t>
      </w:r>
      <w:r w:rsidRPr="00E216DE">
        <w:rPr>
          <w:szCs w:val="22"/>
        </w:rPr>
        <w:tab/>
      </w:r>
      <w:r w:rsidRPr="00E216DE">
        <w:rPr>
          <w:b/>
          <w:szCs w:val="22"/>
        </w:rPr>
        <w:t>“</w:t>
      </w:r>
      <w:r w:rsidRPr="00E216DE">
        <w:rPr>
          <w:b/>
          <w:szCs w:val="22"/>
          <w:u w:val="single"/>
        </w:rPr>
        <w:t>CareSource’s Provider Website</w:t>
      </w:r>
      <w:r w:rsidRPr="00E216DE">
        <w:rPr>
          <w:b/>
          <w:szCs w:val="22"/>
        </w:rPr>
        <w:t>”</w:t>
      </w:r>
      <w:r w:rsidRPr="00E216DE">
        <w:rPr>
          <w:szCs w:val="22"/>
        </w:rPr>
        <w:t xml:space="preserve"> means CareSource’s online provider resources, including the provider portal, as well as those other portions of CareSource’s website containing resources for Participating Providers.</w:t>
      </w:r>
    </w:p>
    <w:p w14:paraId="35C441BB" w14:textId="77777777" w:rsidR="006178D5" w:rsidRPr="00E216DE" w:rsidRDefault="006178D5" w:rsidP="006178D5">
      <w:pPr>
        <w:pStyle w:val="Heading2"/>
        <w:keepNext w:val="0"/>
        <w:keepLines w:val="0"/>
        <w:widowControl w:val="0"/>
        <w:jc w:val="both"/>
        <w:rPr>
          <w:szCs w:val="22"/>
        </w:rPr>
      </w:pPr>
    </w:p>
    <w:p w14:paraId="451A7CD9" w14:textId="77777777" w:rsidR="006178D5" w:rsidRPr="00E216DE" w:rsidRDefault="006178D5" w:rsidP="006178D5">
      <w:pPr>
        <w:pStyle w:val="Heading2"/>
        <w:keepNext w:val="0"/>
        <w:keepLines w:val="0"/>
        <w:widowControl w:val="0"/>
        <w:numPr>
          <w:ilvl w:val="0"/>
          <w:numId w:val="8"/>
        </w:numPr>
        <w:jc w:val="both"/>
        <w:rPr>
          <w:szCs w:val="22"/>
        </w:rPr>
      </w:pPr>
      <w:r w:rsidRPr="00E216DE">
        <w:rPr>
          <w:b/>
          <w:szCs w:val="22"/>
        </w:rPr>
        <w:t>“</w:t>
      </w:r>
      <w:r w:rsidRPr="00E216DE">
        <w:rPr>
          <w:b/>
          <w:bCs w:val="0"/>
          <w:szCs w:val="22"/>
          <w:u w:val="single"/>
        </w:rPr>
        <w:t>Claim</w:t>
      </w:r>
      <w:r w:rsidRPr="00E216DE">
        <w:rPr>
          <w:b/>
          <w:szCs w:val="22"/>
        </w:rPr>
        <w:t>”</w:t>
      </w:r>
      <w:r w:rsidRPr="00E216DE">
        <w:rPr>
          <w:szCs w:val="22"/>
        </w:rPr>
        <w:t xml:space="preserve"> means a hardcopy or electronic claim form submitted by Provider to CareSource.</w:t>
      </w:r>
    </w:p>
    <w:p w14:paraId="24346979" w14:textId="77777777" w:rsidR="006178D5" w:rsidRPr="00E216DE" w:rsidRDefault="006178D5" w:rsidP="006178D5">
      <w:pPr>
        <w:rPr>
          <w:rFonts w:ascii="Times New Roman" w:hAnsi="Times New Roman"/>
        </w:rPr>
      </w:pPr>
    </w:p>
    <w:p w14:paraId="09BF1C3B" w14:textId="77777777" w:rsidR="006178D5" w:rsidRPr="00E216DE" w:rsidRDefault="006178D5" w:rsidP="006178D5">
      <w:pPr>
        <w:pStyle w:val="Heading2"/>
        <w:keepNext w:val="0"/>
        <w:keepLines w:val="0"/>
        <w:widowControl w:val="0"/>
        <w:numPr>
          <w:ilvl w:val="0"/>
          <w:numId w:val="8"/>
        </w:numPr>
        <w:ind w:left="0" w:firstLine="0"/>
        <w:jc w:val="both"/>
        <w:rPr>
          <w:szCs w:val="22"/>
        </w:rPr>
      </w:pPr>
      <w:r w:rsidRPr="00E216DE">
        <w:rPr>
          <w:b/>
          <w:szCs w:val="22"/>
        </w:rPr>
        <w:t>“</w:t>
      </w:r>
      <w:r w:rsidRPr="00E216DE">
        <w:rPr>
          <w:b/>
          <w:szCs w:val="22"/>
          <w:u w:val="single"/>
        </w:rPr>
        <w:t>Cost Share</w:t>
      </w:r>
      <w:r w:rsidRPr="00E216DE">
        <w:rPr>
          <w:szCs w:val="22"/>
        </w:rPr>
        <w:t xml:space="preserve">” means an amount that a Covered Person is required to pay under the terms of the applicable Health Benefit Plan.  Such payment may be referred to as an allowance, coinsurance, copayment, deductible, penalty, or other Covered Person payment responsibility.  </w:t>
      </w:r>
    </w:p>
    <w:p w14:paraId="03AAABAD" w14:textId="77777777" w:rsidR="006178D5" w:rsidRPr="00E216DE" w:rsidRDefault="006178D5" w:rsidP="006178D5">
      <w:pPr>
        <w:pStyle w:val="Heading2"/>
        <w:keepNext w:val="0"/>
        <w:keepLines w:val="0"/>
        <w:widowControl w:val="0"/>
        <w:jc w:val="both"/>
        <w:rPr>
          <w:szCs w:val="22"/>
        </w:rPr>
      </w:pPr>
    </w:p>
    <w:p w14:paraId="4588ADB7" w14:textId="77777777" w:rsidR="006178D5" w:rsidRPr="00E216DE" w:rsidRDefault="006178D5" w:rsidP="006178D5">
      <w:pPr>
        <w:pStyle w:val="Heading2"/>
        <w:keepNext w:val="0"/>
        <w:keepLines w:val="0"/>
        <w:widowControl w:val="0"/>
        <w:numPr>
          <w:ilvl w:val="0"/>
          <w:numId w:val="8"/>
        </w:numPr>
        <w:ind w:left="0" w:firstLine="0"/>
        <w:jc w:val="both"/>
        <w:rPr>
          <w:szCs w:val="22"/>
        </w:rPr>
      </w:pPr>
      <w:r w:rsidRPr="00E216DE">
        <w:rPr>
          <w:b/>
          <w:szCs w:val="22"/>
        </w:rPr>
        <w:t>“</w:t>
      </w:r>
      <w:r w:rsidRPr="00E216DE">
        <w:rPr>
          <w:b/>
          <w:szCs w:val="22"/>
          <w:u w:val="single"/>
        </w:rPr>
        <w:t>Covered Person</w:t>
      </w:r>
      <w:r w:rsidRPr="00E216DE">
        <w:rPr>
          <w:szCs w:val="22"/>
        </w:rPr>
        <w:t>” means an individual enrolled in, and eligible to receive Covered Services under, a Health Benefits Plan.</w:t>
      </w:r>
    </w:p>
    <w:p w14:paraId="277D2338" w14:textId="77777777" w:rsidR="006178D5" w:rsidRPr="00E216DE" w:rsidRDefault="006178D5" w:rsidP="006178D5">
      <w:pPr>
        <w:widowControl w:val="0"/>
        <w:jc w:val="both"/>
        <w:rPr>
          <w:rFonts w:ascii="Times New Roman" w:hAnsi="Times New Roman"/>
        </w:rPr>
      </w:pPr>
    </w:p>
    <w:p w14:paraId="06BCD7BD" w14:textId="77777777" w:rsidR="006178D5" w:rsidRPr="00E216DE" w:rsidRDefault="006178D5" w:rsidP="006178D5">
      <w:pPr>
        <w:pStyle w:val="Heading2"/>
        <w:keepNext w:val="0"/>
        <w:keepLines w:val="0"/>
        <w:widowControl w:val="0"/>
        <w:numPr>
          <w:ilvl w:val="0"/>
          <w:numId w:val="8"/>
        </w:numPr>
        <w:ind w:left="0" w:firstLine="0"/>
        <w:jc w:val="both"/>
        <w:rPr>
          <w:szCs w:val="22"/>
        </w:rPr>
      </w:pPr>
      <w:r w:rsidRPr="00E216DE">
        <w:rPr>
          <w:b/>
          <w:szCs w:val="22"/>
        </w:rPr>
        <w:t>“</w:t>
      </w:r>
      <w:r w:rsidRPr="00E216DE">
        <w:rPr>
          <w:b/>
          <w:szCs w:val="22"/>
          <w:u w:val="single"/>
        </w:rPr>
        <w:t>Covered Services</w:t>
      </w:r>
      <w:r w:rsidRPr="00E216DE">
        <w:rPr>
          <w:szCs w:val="22"/>
        </w:rPr>
        <w:t>” means Medically Necessary Health Services as determined by CareSource in accordance with applicable Law and Policies and Procedures and as described in the applicable Health Benefit Plan.</w:t>
      </w:r>
    </w:p>
    <w:p w14:paraId="15AD3093" w14:textId="77777777" w:rsidR="006178D5" w:rsidRPr="00E216DE" w:rsidRDefault="006178D5" w:rsidP="006178D5">
      <w:pPr>
        <w:rPr>
          <w:rFonts w:ascii="Times New Roman" w:hAnsi="Times New Roman"/>
        </w:rPr>
      </w:pPr>
    </w:p>
    <w:p w14:paraId="302D32BF" w14:textId="77777777" w:rsidR="006178D5" w:rsidRPr="00E216DE" w:rsidRDefault="006178D5" w:rsidP="006178D5">
      <w:pPr>
        <w:pStyle w:val="Heading2"/>
        <w:keepNext w:val="0"/>
        <w:keepLines w:val="0"/>
        <w:widowControl w:val="0"/>
        <w:numPr>
          <w:ilvl w:val="0"/>
          <w:numId w:val="8"/>
        </w:numPr>
        <w:ind w:left="0" w:firstLine="0"/>
        <w:jc w:val="both"/>
        <w:rPr>
          <w:szCs w:val="22"/>
        </w:rPr>
      </w:pPr>
      <w:r w:rsidRPr="00E216DE">
        <w:rPr>
          <w:b/>
          <w:szCs w:val="22"/>
          <w:u w:val="single"/>
        </w:rPr>
        <w:t>“Credentialing/Recredentialing or Credentialed/Recredentialed</w:t>
      </w:r>
      <w:r w:rsidRPr="00E216DE">
        <w:rPr>
          <w:szCs w:val="22"/>
        </w:rPr>
        <w:t>” means CareSource’s or its delegate’s process of gathering, verifying, and evaluating information to determine whether applicable practitioners and facilities comply with CareSource’s Network participation standards and/or National Committee for Quality Assurance (“</w:t>
      </w:r>
      <w:r w:rsidRPr="00E216DE">
        <w:rPr>
          <w:b/>
          <w:bCs w:val="0"/>
          <w:szCs w:val="22"/>
        </w:rPr>
        <w:t>NCQA</w:t>
      </w:r>
      <w:r w:rsidRPr="00E216DE">
        <w:rPr>
          <w:szCs w:val="22"/>
        </w:rPr>
        <w:t xml:space="preserve">”) standards. </w:t>
      </w:r>
    </w:p>
    <w:p w14:paraId="51009DD5" w14:textId="77777777" w:rsidR="006178D5" w:rsidRPr="00E216DE" w:rsidRDefault="006178D5" w:rsidP="006178D5">
      <w:pPr>
        <w:rPr>
          <w:rFonts w:ascii="Times New Roman" w:hAnsi="Times New Roman"/>
        </w:rPr>
      </w:pPr>
    </w:p>
    <w:p w14:paraId="1FB3C30E" w14:textId="77777777" w:rsidR="006178D5" w:rsidRPr="00E216DE" w:rsidRDefault="006178D5" w:rsidP="006178D5">
      <w:pPr>
        <w:pStyle w:val="Heading2"/>
        <w:keepNext w:val="0"/>
        <w:keepLines w:val="0"/>
        <w:widowControl w:val="0"/>
        <w:numPr>
          <w:ilvl w:val="0"/>
          <w:numId w:val="8"/>
        </w:numPr>
        <w:ind w:left="0" w:firstLine="0"/>
        <w:jc w:val="both"/>
        <w:rPr>
          <w:szCs w:val="22"/>
        </w:rPr>
      </w:pPr>
      <w:r w:rsidRPr="00E216DE">
        <w:rPr>
          <w:b/>
          <w:bCs w:val="0"/>
          <w:szCs w:val="22"/>
        </w:rPr>
        <w:t>“</w:t>
      </w:r>
      <w:r w:rsidRPr="00E216DE">
        <w:rPr>
          <w:b/>
          <w:bCs w:val="0"/>
          <w:szCs w:val="22"/>
          <w:u w:val="single"/>
        </w:rPr>
        <w:t>Effective Date</w:t>
      </w:r>
      <w:r w:rsidRPr="00E216DE">
        <w:rPr>
          <w:b/>
          <w:bCs w:val="0"/>
          <w:szCs w:val="22"/>
        </w:rPr>
        <w:t>”</w:t>
      </w:r>
      <w:r w:rsidRPr="00E216DE">
        <w:rPr>
          <w:szCs w:val="22"/>
        </w:rPr>
        <w:t xml:space="preserve"> means the latter of the following dates: (a) the date on which this Agreement is fully executed by all Parties; (b) the date on which CareSource approves Provider’s credentialing application; and (c) the date on which this Agreement receives </w:t>
      </w:r>
      <w:proofErr w:type="gramStart"/>
      <w:r w:rsidRPr="00E216DE">
        <w:rPr>
          <w:szCs w:val="22"/>
        </w:rPr>
        <w:t>any and all</w:t>
      </w:r>
      <w:proofErr w:type="gramEnd"/>
      <w:r w:rsidRPr="00E216DE">
        <w:rPr>
          <w:szCs w:val="22"/>
        </w:rPr>
        <w:t xml:space="preserve"> regulatory approvals to the extent such approval is required by Law or a Government Authority.  </w:t>
      </w:r>
    </w:p>
    <w:p w14:paraId="4E4EBF49" w14:textId="77777777" w:rsidR="006178D5" w:rsidRPr="00E216DE" w:rsidRDefault="006178D5" w:rsidP="006178D5">
      <w:pPr>
        <w:rPr>
          <w:rFonts w:ascii="Times New Roman" w:hAnsi="Times New Roman"/>
        </w:rPr>
      </w:pPr>
    </w:p>
    <w:p w14:paraId="3E0D2D22" w14:textId="77777777" w:rsidR="006178D5" w:rsidRPr="00E216DE" w:rsidRDefault="006178D5" w:rsidP="006178D5">
      <w:pPr>
        <w:pStyle w:val="Heading2"/>
        <w:keepNext w:val="0"/>
        <w:keepLines w:val="0"/>
        <w:widowControl w:val="0"/>
        <w:jc w:val="both"/>
        <w:rPr>
          <w:szCs w:val="22"/>
        </w:rPr>
      </w:pPr>
      <w:r w:rsidRPr="00E216DE">
        <w:rPr>
          <w:szCs w:val="22"/>
        </w:rPr>
        <w:t xml:space="preserve">1.10 </w:t>
      </w:r>
      <w:r w:rsidRPr="00E216DE">
        <w:rPr>
          <w:b/>
          <w:bCs w:val="0"/>
          <w:szCs w:val="22"/>
        </w:rPr>
        <w:t>“</w:t>
      </w:r>
      <w:r w:rsidRPr="00E216DE">
        <w:rPr>
          <w:b/>
          <w:szCs w:val="22"/>
          <w:u w:val="single"/>
        </w:rPr>
        <w:t>Government Authority</w:t>
      </w:r>
      <w:r w:rsidRPr="00E216DE">
        <w:rPr>
          <w:szCs w:val="22"/>
        </w:rPr>
        <w:t>” means any state, federal, local, territorial, regulatory, and/or other government entity that governs any of the services performed by either Party to this Agreement.</w:t>
      </w:r>
    </w:p>
    <w:p w14:paraId="1A89547C" w14:textId="77777777" w:rsidR="006178D5" w:rsidRPr="00E216DE" w:rsidRDefault="006178D5" w:rsidP="006178D5">
      <w:pPr>
        <w:rPr>
          <w:rFonts w:ascii="Times New Roman" w:hAnsi="Times New Roman"/>
        </w:rPr>
      </w:pPr>
    </w:p>
    <w:p w14:paraId="217AD870" w14:textId="77777777" w:rsidR="006178D5" w:rsidRPr="00E216DE" w:rsidRDefault="006178D5" w:rsidP="006178D5">
      <w:pPr>
        <w:pStyle w:val="Heading2"/>
        <w:keepNext w:val="0"/>
        <w:keepLines w:val="0"/>
        <w:widowControl w:val="0"/>
        <w:jc w:val="both"/>
        <w:rPr>
          <w:rStyle w:val="StyleJustifiedLeft0Hanging05"/>
          <w:szCs w:val="22"/>
        </w:rPr>
      </w:pPr>
      <w:r w:rsidRPr="00E216DE">
        <w:rPr>
          <w:szCs w:val="22"/>
        </w:rPr>
        <w:t>1.11</w:t>
      </w:r>
      <w:r w:rsidRPr="00E216DE">
        <w:rPr>
          <w:szCs w:val="22"/>
        </w:rPr>
        <w:tab/>
      </w:r>
      <w:r w:rsidRPr="00E216DE">
        <w:rPr>
          <w:b/>
          <w:szCs w:val="22"/>
        </w:rPr>
        <w:t>“</w:t>
      </w:r>
      <w:r w:rsidRPr="00E216DE">
        <w:rPr>
          <w:b/>
          <w:szCs w:val="22"/>
          <w:u w:val="single"/>
        </w:rPr>
        <w:t>Health Benefit Plan(s)</w:t>
      </w:r>
      <w:r w:rsidRPr="00E216DE">
        <w:rPr>
          <w:szCs w:val="22"/>
        </w:rPr>
        <w:t xml:space="preserve">” means any product or government program now or hereafter established, marketed, administered, sold, or sponsored by CareSource under which CareSource is obligated to provide coverage of Covered Services to Covered Persons, as defined in CareSource’s plan documents, including but not limited to </w:t>
      </w:r>
      <w:r w:rsidRPr="00E216DE">
        <w:rPr>
          <w:rStyle w:val="StyleJustifiedLeft0Hanging05"/>
          <w:szCs w:val="22"/>
        </w:rPr>
        <w:t>a certificate of coverage, evidence of coverage, Covered Person handbook, summary plan description, contract, or policy, whether in hardcopy or electronic form.</w:t>
      </w:r>
    </w:p>
    <w:p w14:paraId="00CE0DCB" w14:textId="77777777" w:rsidR="006178D5" w:rsidRPr="00E216DE" w:rsidRDefault="006178D5" w:rsidP="006178D5">
      <w:pPr>
        <w:pStyle w:val="Heading2"/>
        <w:keepNext w:val="0"/>
        <w:keepLines w:val="0"/>
        <w:widowControl w:val="0"/>
        <w:jc w:val="both"/>
        <w:rPr>
          <w:szCs w:val="22"/>
        </w:rPr>
      </w:pPr>
    </w:p>
    <w:p w14:paraId="7BF3D4B2" w14:textId="77777777" w:rsidR="006178D5" w:rsidRPr="00E216DE" w:rsidRDefault="006178D5" w:rsidP="006178D5">
      <w:pPr>
        <w:pStyle w:val="Heading2"/>
        <w:keepNext w:val="0"/>
        <w:keepLines w:val="0"/>
        <w:widowControl w:val="0"/>
        <w:jc w:val="both"/>
        <w:rPr>
          <w:szCs w:val="22"/>
        </w:rPr>
      </w:pPr>
      <w:r w:rsidRPr="00E216DE">
        <w:rPr>
          <w:szCs w:val="22"/>
        </w:rPr>
        <w:t>1.12</w:t>
      </w:r>
      <w:r w:rsidRPr="00E216DE">
        <w:rPr>
          <w:szCs w:val="22"/>
        </w:rPr>
        <w:tab/>
      </w:r>
      <w:r w:rsidRPr="00E216DE">
        <w:rPr>
          <w:b/>
          <w:szCs w:val="22"/>
        </w:rPr>
        <w:t>“</w:t>
      </w:r>
      <w:r w:rsidRPr="00E216DE">
        <w:rPr>
          <w:b/>
          <w:szCs w:val="22"/>
          <w:u w:val="single"/>
        </w:rPr>
        <w:t>Health Services</w:t>
      </w:r>
      <w:r w:rsidRPr="00E216DE">
        <w:rPr>
          <w:szCs w:val="22"/>
        </w:rPr>
        <w:t>” means those services or supplies that a health care provider is licensed, equipped, and otherwise qualified to provide and which such provider provides to or arranges for individuals.  Provisions regarding Provider’s specific Health Services are outlined in Appendix B.</w:t>
      </w:r>
    </w:p>
    <w:p w14:paraId="5433BA75" w14:textId="77777777" w:rsidR="006178D5" w:rsidRPr="00E216DE" w:rsidRDefault="006178D5" w:rsidP="006178D5">
      <w:pPr>
        <w:rPr>
          <w:rFonts w:ascii="Times New Roman" w:hAnsi="Times New Roman"/>
        </w:rPr>
      </w:pPr>
    </w:p>
    <w:p w14:paraId="5F850161" w14:textId="77777777" w:rsidR="006178D5" w:rsidRPr="00E216DE" w:rsidRDefault="006178D5" w:rsidP="006178D5">
      <w:pPr>
        <w:pStyle w:val="Heading2"/>
        <w:keepNext w:val="0"/>
        <w:keepLines w:val="0"/>
        <w:widowControl w:val="0"/>
        <w:jc w:val="both"/>
        <w:rPr>
          <w:szCs w:val="22"/>
        </w:rPr>
      </w:pPr>
      <w:r w:rsidRPr="00E216DE">
        <w:rPr>
          <w:szCs w:val="22"/>
        </w:rPr>
        <w:t>1.13</w:t>
      </w:r>
      <w:r w:rsidRPr="00E216DE">
        <w:rPr>
          <w:szCs w:val="22"/>
        </w:rPr>
        <w:tab/>
      </w:r>
      <w:r w:rsidRPr="00E216DE">
        <w:rPr>
          <w:b/>
          <w:szCs w:val="22"/>
        </w:rPr>
        <w:t>“</w:t>
      </w:r>
      <w:r w:rsidRPr="00E216DE">
        <w:rPr>
          <w:b/>
          <w:szCs w:val="22"/>
          <w:u w:val="single"/>
        </w:rPr>
        <w:t>Law(s)</w:t>
      </w:r>
      <w:r w:rsidRPr="00E216DE">
        <w:rPr>
          <w:szCs w:val="22"/>
        </w:rPr>
        <w:t xml:space="preserve">” means all applicable federal, state, and local laws, statutes, regulations, decrees, ordinances, licensing </w:t>
      </w:r>
      <w:r w:rsidRPr="00E216DE">
        <w:rPr>
          <w:szCs w:val="22"/>
        </w:rPr>
        <w:lastRenderedPageBreak/>
        <w:t>requirements, standards of professional ethics and practice, treaties, instructions, writs, decisions, judgements, the decisions of any Government Authority, and the terms and conditions of any contract between CareSource and any Government Authority.  This includes, but is not limited to, any state or product specific regulatory language included in this Agreement.</w:t>
      </w:r>
    </w:p>
    <w:p w14:paraId="0C92CF24" w14:textId="77777777" w:rsidR="006178D5" w:rsidRPr="00E216DE" w:rsidRDefault="006178D5" w:rsidP="006178D5">
      <w:pPr>
        <w:rPr>
          <w:rFonts w:ascii="Times New Roman" w:hAnsi="Times New Roman"/>
        </w:rPr>
      </w:pPr>
    </w:p>
    <w:p w14:paraId="772156F1" w14:textId="77777777" w:rsidR="006178D5" w:rsidRPr="00E216DE" w:rsidRDefault="006178D5" w:rsidP="006178D5">
      <w:pPr>
        <w:pStyle w:val="Heading2"/>
        <w:keepNext w:val="0"/>
        <w:jc w:val="both"/>
        <w:rPr>
          <w:rFonts w:eastAsia="Times New Roman"/>
          <w:szCs w:val="22"/>
        </w:rPr>
      </w:pPr>
      <w:r w:rsidRPr="00E216DE">
        <w:rPr>
          <w:szCs w:val="22"/>
        </w:rPr>
        <w:t>1.14</w:t>
      </w:r>
      <w:r w:rsidRPr="00E216DE">
        <w:rPr>
          <w:szCs w:val="22"/>
        </w:rPr>
        <w:tab/>
      </w:r>
      <w:r w:rsidRPr="00E216DE">
        <w:rPr>
          <w:b/>
          <w:szCs w:val="22"/>
        </w:rPr>
        <w:t>“</w:t>
      </w:r>
      <w:r w:rsidRPr="00E216DE">
        <w:rPr>
          <w:b/>
          <w:szCs w:val="22"/>
          <w:u w:val="single"/>
        </w:rPr>
        <w:t>Medically Necessary/Medical Necessity</w:t>
      </w:r>
      <w:r w:rsidRPr="00E216DE">
        <w:rPr>
          <w:szCs w:val="22"/>
        </w:rPr>
        <w:t xml:space="preserve">” means, for a given Health Benefit Plan, the applicable definition set forth in CareSource’s Policies and Procedures, Product Specific Exhibit(s), Health Benefit Plan documents, and/or applicable Law, except that, where no definition is set forth therein for a given Health Benefit Plan, Medically Necessary/Medical Necessity means </w:t>
      </w:r>
      <w:r w:rsidRPr="00E216DE">
        <w:rPr>
          <w:rFonts w:eastAsia="Times New Roman"/>
          <w:szCs w:val="22"/>
        </w:rPr>
        <w:t xml:space="preserve">those Health Services that satisfy both of the following conditions: (a) are necessary to diagnose or treat an illness, injury, condition, disease, or its symptoms and (b) meet accepted standards of medicine. </w:t>
      </w:r>
    </w:p>
    <w:p w14:paraId="55114499" w14:textId="77777777" w:rsidR="006178D5" w:rsidRPr="00E216DE" w:rsidRDefault="006178D5" w:rsidP="006178D5">
      <w:pPr>
        <w:rPr>
          <w:rFonts w:ascii="Times New Roman" w:hAnsi="Times New Roman"/>
        </w:rPr>
      </w:pPr>
    </w:p>
    <w:p w14:paraId="128194E6" w14:textId="77777777" w:rsidR="006178D5" w:rsidRPr="00E216DE" w:rsidRDefault="006178D5" w:rsidP="006178D5">
      <w:pPr>
        <w:pStyle w:val="Heading2"/>
        <w:keepNext w:val="0"/>
        <w:keepLines w:val="0"/>
        <w:widowControl w:val="0"/>
        <w:jc w:val="both"/>
        <w:rPr>
          <w:szCs w:val="22"/>
        </w:rPr>
      </w:pPr>
      <w:r w:rsidRPr="00E216DE">
        <w:rPr>
          <w:szCs w:val="22"/>
        </w:rPr>
        <w:t>1.15</w:t>
      </w:r>
      <w:r w:rsidRPr="00E216DE">
        <w:rPr>
          <w:szCs w:val="22"/>
        </w:rPr>
        <w:tab/>
      </w:r>
      <w:r w:rsidRPr="00E216DE">
        <w:rPr>
          <w:b/>
          <w:szCs w:val="22"/>
        </w:rPr>
        <w:t>“</w:t>
      </w:r>
      <w:r w:rsidRPr="00E216DE">
        <w:rPr>
          <w:b/>
          <w:szCs w:val="22"/>
          <w:u w:val="single"/>
        </w:rPr>
        <w:t>Network</w:t>
      </w:r>
      <w:r w:rsidRPr="00E216DE">
        <w:rPr>
          <w:b/>
          <w:szCs w:val="22"/>
        </w:rPr>
        <w:t>”</w:t>
      </w:r>
      <w:r w:rsidRPr="00E216DE">
        <w:rPr>
          <w:szCs w:val="22"/>
        </w:rPr>
        <w:t xml:space="preserve"> means a group of Participating Providers that support one or more Health Benefit Plan(s) in which Covered Persons are enrolled.  Provider shall be eligible to participate in only those Networks designated in Product Specific Exhibit(s).</w:t>
      </w:r>
    </w:p>
    <w:p w14:paraId="103A03F0" w14:textId="77777777" w:rsidR="006178D5" w:rsidRPr="00E216DE" w:rsidRDefault="006178D5" w:rsidP="006178D5">
      <w:pPr>
        <w:pStyle w:val="Heading2"/>
        <w:keepNext w:val="0"/>
        <w:keepLines w:val="0"/>
        <w:jc w:val="both"/>
        <w:rPr>
          <w:szCs w:val="22"/>
        </w:rPr>
      </w:pPr>
    </w:p>
    <w:p w14:paraId="1CB5D380" w14:textId="77777777" w:rsidR="006178D5" w:rsidRPr="00E216DE" w:rsidRDefault="006178D5" w:rsidP="006178D5">
      <w:pPr>
        <w:pStyle w:val="Heading2"/>
        <w:keepNext w:val="0"/>
        <w:keepLines w:val="0"/>
        <w:widowControl w:val="0"/>
        <w:jc w:val="both"/>
        <w:rPr>
          <w:szCs w:val="22"/>
        </w:rPr>
      </w:pPr>
      <w:r w:rsidRPr="00E216DE">
        <w:rPr>
          <w:szCs w:val="22"/>
        </w:rPr>
        <w:t>1.16</w:t>
      </w:r>
      <w:r w:rsidRPr="00E216DE">
        <w:rPr>
          <w:szCs w:val="22"/>
        </w:rPr>
        <w:tab/>
      </w:r>
      <w:r w:rsidRPr="00E216DE">
        <w:rPr>
          <w:b/>
          <w:szCs w:val="22"/>
        </w:rPr>
        <w:t>“</w:t>
      </w:r>
      <w:r w:rsidRPr="00E216DE">
        <w:rPr>
          <w:b/>
          <w:szCs w:val="22"/>
          <w:u w:val="single"/>
        </w:rPr>
        <w:t>Non-Covered Services</w:t>
      </w:r>
      <w:r w:rsidRPr="00E216DE">
        <w:rPr>
          <w:szCs w:val="22"/>
        </w:rPr>
        <w:t>” means Health Services that are not Covered Services.</w:t>
      </w:r>
    </w:p>
    <w:p w14:paraId="067F89A7" w14:textId="77777777" w:rsidR="006178D5" w:rsidRPr="00E216DE" w:rsidRDefault="006178D5" w:rsidP="006178D5">
      <w:pPr>
        <w:pStyle w:val="Heading2"/>
        <w:keepNext w:val="0"/>
        <w:keepLines w:val="0"/>
        <w:widowControl w:val="0"/>
        <w:jc w:val="both"/>
        <w:rPr>
          <w:szCs w:val="22"/>
        </w:rPr>
      </w:pPr>
    </w:p>
    <w:p w14:paraId="65D08F54" w14:textId="77777777" w:rsidR="006178D5" w:rsidRPr="00E216DE" w:rsidRDefault="006178D5" w:rsidP="006178D5">
      <w:pPr>
        <w:pStyle w:val="Heading2"/>
        <w:keepNext w:val="0"/>
        <w:keepLines w:val="0"/>
        <w:widowControl w:val="0"/>
        <w:jc w:val="both"/>
        <w:rPr>
          <w:szCs w:val="22"/>
        </w:rPr>
      </w:pPr>
      <w:r w:rsidRPr="00E216DE">
        <w:rPr>
          <w:szCs w:val="22"/>
        </w:rPr>
        <w:t>1.17</w:t>
      </w:r>
      <w:r w:rsidRPr="00E216DE">
        <w:rPr>
          <w:szCs w:val="22"/>
        </w:rPr>
        <w:tab/>
      </w:r>
      <w:r w:rsidRPr="00E216DE">
        <w:rPr>
          <w:b/>
          <w:szCs w:val="22"/>
        </w:rPr>
        <w:t>“</w:t>
      </w:r>
      <w:r w:rsidRPr="00E216DE">
        <w:rPr>
          <w:b/>
          <w:szCs w:val="22"/>
          <w:u w:val="single"/>
        </w:rPr>
        <w:t>Overpayment</w:t>
      </w:r>
      <w:r w:rsidRPr="00E216DE">
        <w:rPr>
          <w:b/>
          <w:szCs w:val="22"/>
        </w:rPr>
        <w:t>”</w:t>
      </w:r>
      <w:r w:rsidRPr="00E216DE">
        <w:rPr>
          <w:szCs w:val="22"/>
        </w:rPr>
        <w:t xml:space="preserve"> means any funds that Provider receives or retains of which Provider is not entitled under the terms of this Agreement. </w:t>
      </w:r>
    </w:p>
    <w:p w14:paraId="0D17642F" w14:textId="77777777" w:rsidR="006178D5" w:rsidRPr="00E216DE" w:rsidRDefault="006178D5" w:rsidP="006178D5">
      <w:pPr>
        <w:rPr>
          <w:rFonts w:ascii="Times New Roman" w:hAnsi="Times New Roman"/>
        </w:rPr>
      </w:pPr>
    </w:p>
    <w:p w14:paraId="556B0A4F" w14:textId="77777777" w:rsidR="006178D5" w:rsidRPr="00E216DE" w:rsidRDefault="006178D5" w:rsidP="006178D5">
      <w:pPr>
        <w:pStyle w:val="Heading2"/>
        <w:keepNext w:val="0"/>
        <w:keepLines w:val="0"/>
        <w:widowControl w:val="0"/>
        <w:jc w:val="both"/>
        <w:rPr>
          <w:szCs w:val="22"/>
        </w:rPr>
      </w:pPr>
      <w:r w:rsidRPr="00E216DE">
        <w:rPr>
          <w:szCs w:val="22"/>
        </w:rPr>
        <w:t>1.18</w:t>
      </w:r>
      <w:r w:rsidRPr="00E216DE">
        <w:rPr>
          <w:szCs w:val="22"/>
        </w:rPr>
        <w:tab/>
      </w:r>
      <w:r w:rsidRPr="00E216DE">
        <w:rPr>
          <w:b/>
          <w:szCs w:val="22"/>
        </w:rPr>
        <w:t>“</w:t>
      </w:r>
      <w:r w:rsidRPr="00E216DE">
        <w:rPr>
          <w:b/>
          <w:szCs w:val="22"/>
          <w:u w:val="single"/>
        </w:rPr>
        <w:t>Participating Provider</w:t>
      </w:r>
      <w:r w:rsidRPr="00E216DE">
        <w:rPr>
          <w:b/>
          <w:szCs w:val="22"/>
        </w:rPr>
        <w:t>”</w:t>
      </w:r>
      <w:r w:rsidRPr="00E216DE">
        <w:rPr>
          <w:szCs w:val="22"/>
        </w:rPr>
        <w:t xml:space="preserve"> means a health care professional, facility, or other person or entity, including Provider, that has entered into an agreement with CareSource to participate in one or more designated Network(s), has satisfied all applicable CareSource credentialing Policies or Procedures, and has been approved by CareSource to participate in such Network(s).    </w:t>
      </w:r>
    </w:p>
    <w:p w14:paraId="06774B20" w14:textId="77777777" w:rsidR="006178D5" w:rsidRPr="00E216DE" w:rsidRDefault="006178D5" w:rsidP="006178D5">
      <w:pPr>
        <w:widowControl w:val="0"/>
        <w:jc w:val="both"/>
        <w:rPr>
          <w:rFonts w:ascii="Times New Roman" w:hAnsi="Times New Roman"/>
        </w:rPr>
      </w:pPr>
    </w:p>
    <w:p w14:paraId="2989B69C" w14:textId="77777777" w:rsidR="006178D5" w:rsidRPr="00E216DE" w:rsidRDefault="006178D5" w:rsidP="006178D5">
      <w:pPr>
        <w:pStyle w:val="Heading2"/>
        <w:keepNext w:val="0"/>
        <w:keepLines w:val="0"/>
        <w:widowControl w:val="0"/>
        <w:jc w:val="both"/>
        <w:rPr>
          <w:szCs w:val="22"/>
        </w:rPr>
      </w:pPr>
      <w:r w:rsidRPr="00E216DE">
        <w:rPr>
          <w:szCs w:val="22"/>
        </w:rPr>
        <w:t>1.19</w:t>
      </w:r>
      <w:r w:rsidRPr="00E216DE">
        <w:rPr>
          <w:szCs w:val="22"/>
        </w:rPr>
        <w:tab/>
      </w:r>
      <w:r w:rsidRPr="00E216DE">
        <w:rPr>
          <w:b/>
          <w:szCs w:val="22"/>
        </w:rPr>
        <w:t>“</w:t>
      </w:r>
      <w:r w:rsidRPr="00E216DE">
        <w:rPr>
          <w:b/>
          <w:szCs w:val="22"/>
          <w:u w:val="single"/>
        </w:rPr>
        <w:t>Party or Parties</w:t>
      </w:r>
      <w:r w:rsidRPr="00E216DE">
        <w:rPr>
          <w:szCs w:val="22"/>
        </w:rPr>
        <w:t>” means Provider or CareSource</w:t>
      </w:r>
      <w:proofErr w:type="gramStart"/>
      <w:r w:rsidRPr="00E216DE">
        <w:rPr>
          <w:szCs w:val="22"/>
        </w:rPr>
        <w:t>, as the case may be, each</w:t>
      </w:r>
      <w:proofErr w:type="gramEnd"/>
      <w:r w:rsidRPr="00E216DE">
        <w:rPr>
          <w:szCs w:val="22"/>
        </w:rPr>
        <w:t xml:space="preserve"> of which shall be individually referred to as a Party.  Collectively, Provider and CareSource shall be referred to as the Parties.</w:t>
      </w:r>
    </w:p>
    <w:p w14:paraId="232F4A0D" w14:textId="77777777" w:rsidR="006178D5" w:rsidRPr="00E216DE" w:rsidRDefault="006178D5" w:rsidP="006178D5">
      <w:pPr>
        <w:rPr>
          <w:rFonts w:ascii="Times New Roman" w:hAnsi="Times New Roman"/>
        </w:rPr>
      </w:pPr>
    </w:p>
    <w:p w14:paraId="6838A438" w14:textId="77777777" w:rsidR="006178D5" w:rsidRPr="00E216DE" w:rsidRDefault="006178D5" w:rsidP="006178D5">
      <w:pPr>
        <w:jc w:val="both"/>
        <w:outlineLvl w:val="1"/>
        <w:rPr>
          <w:rFonts w:ascii="Times New Roman" w:eastAsia="SimSun" w:hAnsi="Times New Roman"/>
          <w:bCs/>
        </w:rPr>
      </w:pPr>
      <w:r w:rsidRPr="00E216DE">
        <w:rPr>
          <w:rFonts w:ascii="Times New Roman" w:eastAsia="SimSun" w:hAnsi="Times New Roman"/>
          <w:bCs/>
        </w:rPr>
        <w:t>1.20</w:t>
      </w:r>
      <w:r w:rsidRPr="00E216DE">
        <w:rPr>
          <w:rFonts w:ascii="Times New Roman" w:eastAsia="SimSun" w:hAnsi="Times New Roman"/>
          <w:bCs/>
        </w:rPr>
        <w:tab/>
      </w:r>
      <w:r w:rsidRPr="00E216DE">
        <w:rPr>
          <w:rFonts w:ascii="Times New Roman" w:eastAsia="SimSun" w:hAnsi="Times New Roman"/>
          <w:b/>
          <w:bCs/>
        </w:rPr>
        <w:t>“</w:t>
      </w:r>
      <w:r w:rsidRPr="00E216DE">
        <w:rPr>
          <w:rFonts w:ascii="Times New Roman" w:hAnsi="Times New Roman"/>
          <w:b/>
          <w:u w:val="single"/>
        </w:rPr>
        <w:t>Policies and Procedures</w:t>
      </w:r>
      <w:r w:rsidRPr="00E216DE">
        <w:rPr>
          <w:rFonts w:ascii="Times New Roman" w:hAnsi="Times New Roman"/>
        </w:rPr>
        <w:t>”</w:t>
      </w:r>
      <w:r w:rsidRPr="00E216DE">
        <w:rPr>
          <w:rFonts w:ascii="Times New Roman" w:eastAsia="SimSun" w:hAnsi="Times New Roman"/>
          <w:bCs/>
        </w:rPr>
        <w:t xml:space="preserve"> means the applicable provider </w:t>
      </w:r>
      <w:proofErr w:type="gramStart"/>
      <w:r w:rsidRPr="00E216DE">
        <w:rPr>
          <w:rFonts w:ascii="Times New Roman" w:eastAsia="SimSun" w:hAnsi="Times New Roman"/>
          <w:bCs/>
        </w:rPr>
        <w:t>manual</w:t>
      </w:r>
      <w:proofErr w:type="gramEnd"/>
      <w:r w:rsidRPr="00E216DE">
        <w:rPr>
          <w:rFonts w:ascii="Times New Roman" w:eastAsia="SimSun" w:hAnsi="Times New Roman"/>
          <w:bCs/>
        </w:rPr>
        <w:t xml:space="preserve"> and those policies, procedures, programs, guidelines, rules, and protocols adopted by CareSource to be used by Provider in providing Health Services, submitting Claims, and otherwise doing business with CareSource under this Agreement, including but not limited to those regarding claims, payment, Credentialing/Recredentialing, utilization management, quality improvement, peer review, grievances, and concurrent review.  </w:t>
      </w:r>
    </w:p>
    <w:p w14:paraId="6000EDD4" w14:textId="77777777" w:rsidR="006178D5" w:rsidRPr="00E216DE" w:rsidRDefault="006178D5" w:rsidP="006178D5">
      <w:pPr>
        <w:widowControl w:val="0"/>
        <w:jc w:val="both"/>
        <w:rPr>
          <w:rFonts w:ascii="Times New Roman" w:hAnsi="Times New Roman"/>
        </w:rPr>
      </w:pPr>
    </w:p>
    <w:p w14:paraId="1EB0D707" w14:textId="77777777" w:rsidR="006178D5" w:rsidRPr="00E216DE" w:rsidRDefault="006178D5" w:rsidP="006178D5">
      <w:pPr>
        <w:pStyle w:val="Heading2"/>
        <w:keepNext w:val="0"/>
        <w:keepLines w:val="0"/>
        <w:jc w:val="both"/>
        <w:rPr>
          <w:szCs w:val="22"/>
        </w:rPr>
      </w:pPr>
      <w:r w:rsidRPr="00E216DE">
        <w:rPr>
          <w:szCs w:val="22"/>
        </w:rPr>
        <w:t>1.21</w:t>
      </w:r>
      <w:r w:rsidRPr="00E216DE">
        <w:rPr>
          <w:szCs w:val="22"/>
        </w:rPr>
        <w:tab/>
      </w:r>
      <w:r w:rsidRPr="00E216DE">
        <w:rPr>
          <w:b/>
          <w:bCs w:val="0"/>
          <w:szCs w:val="22"/>
        </w:rPr>
        <w:t>“</w:t>
      </w:r>
      <w:r w:rsidRPr="00E216DE">
        <w:rPr>
          <w:b/>
          <w:szCs w:val="22"/>
          <w:u w:val="single"/>
        </w:rPr>
        <w:t>Practitioner(s)</w:t>
      </w:r>
      <w:r w:rsidRPr="00E216DE">
        <w:rPr>
          <w:b/>
          <w:bCs w:val="0"/>
          <w:szCs w:val="22"/>
        </w:rPr>
        <w:t>”</w:t>
      </w:r>
      <w:r w:rsidRPr="00E216DE">
        <w:rPr>
          <w:szCs w:val="22"/>
        </w:rPr>
        <w:t xml:space="preserve"> means those physicians and other healthcare professionals employed or contracted by Provider to provide Health Services to Covered Persons under this Agreement.  Unless separately identified, all references to “Provider” under this Agreement shall include such “Practitioners,” and Provider shall ensure that </w:t>
      </w:r>
      <w:proofErr w:type="gramStart"/>
      <w:r w:rsidRPr="00E216DE">
        <w:rPr>
          <w:szCs w:val="22"/>
        </w:rPr>
        <w:t>all of</w:t>
      </w:r>
      <w:proofErr w:type="gramEnd"/>
      <w:r w:rsidRPr="00E216DE">
        <w:rPr>
          <w:szCs w:val="22"/>
        </w:rPr>
        <w:t xml:space="preserve"> its Practitioners comply with all applicable terms and conditions of this Agreement.  </w:t>
      </w:r>
    </w:p>
    <w:p w14:paraId="0135E86F" w14:textId="77777777" w:rsidR="006178D5" w:rsidRPr="00E216DE" w:rsidRDefault="006178D5" w:rsidP="006178D5">
      <w:pPr>
        <w:pStyle w:val="Heading2"/>
        <w:keepNext w:val="0"/>
        <w:keepLines w:val="0"/>
        <w:widowControl w:val="0"/>
        <w:jc w:val="both"/>
        <w:rPr>
          <w:szCs w:val="22"/>
        </w:rPr>
      </w:pPr>
    </w:p>
    <w:p w14:paraId="0C22A958" w14:textId="77777777" w:rsidR="006178D5" w:rsidRPr="00E216DE" w:rsidRDefault="006178D5" w:rsidP="006178D5">
      <w:pPr>
        <w:pStyle w:val="Heading2"/>
        <w:keepNext w:val="0"/>
        <w:keepLines w:val="0"/>
        <w:widowControl w:val="0"/>
        <w:jc w:val="both"/>
        <w:rPr>
          <w:szCs w:val="22"/>
        </w:rPr>
      </w:pPr>
      <w:r w:rsidRPr="00E216DE">
        <w:rPr>
          <w:szCs w:val="22"/>
        </w:rPr>
        <w:t>1.22</w:t>
      </w:r>
      <w:r w:rsidRPr="00E216DE">
        <w:rPr>
          <w:szCs w:val="22"/>
        </w:rPr>
        <w:tab/>
      </w:r>
      <w:r w:rsidRPr="00E216DE">
        <w:rPr>
          <w:b/>
          <w:szCs w:val="22"/>
        </w:rPr>
        <w:t>“</w:t>
      </w:r>
      <w:r w:rsidRPr="00E216DE">
        <w:rPr>
          <w:b/>
          <w:szCs w:val="22"/>
          <w:u w:val="single"/>
        </w:rPr>
        <w:t>Product Specific Exhibit(s)</w:t>
      </w:r>
      <w:r w:rsidRPr="00E216DE">
        <w:rPr>
          <w:b/>
          <w:szCs w:val="22"/>
        </w:rPr>
        <w:t>”</w:t>
      </w:r>
      <w:r w:rsidRPr="00E216DE">
        <w:rPr>
          <w:szCs w:val="22"/>
        </w:rPr>
        <w:t xml:space="preserve"> means those Exhibit(s), in Appendix C of this Agreement, that provide the additional terms and conditions applicable to a specific Health Benefit Plan and a corresponding state. </w:t>
      </w:r>
    </w:p>
    <w:p w14:paraId="28C73F3B" w14:textId="77777777" w:rsidR="006178D5" w:rsidRPr="00E216DE" w:rsidRDefault="006178D5" w:rsidP="006178D5">
      <w:pPr>
        <w:rPr>
          <w:rFonts w:ascii="Times New Roman" w:hAnsi="Times New Roman"/>
        </w:rPr>
      </w:pPr>
    </w:p>
    <w:p w14:paraId="7ED18A7E" w14:textId="77777777" w:rsidR="006178D5" w:rsidRPr="00E216DE" w:rsidRDefault="006178D5" w:rsidP="006178D5">
      <w:pPr>
        <w:rPr>
          <w:rFonts w:ascii="Times New Roman" w:hAnsi="Times New Roman"/>
        </w:rPr>
      </w:pPr>
    </w:p>
    <w:p w14:paraId="47BAF3FA"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aRTICLE II</w:t>
      </w:r>
    </w:p>
    <w:p w14:paraId="6A2EAB23"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Services/obligations</w:t>
      </w:r>
    </w:p>
    <w:p w14:paraId="1B685E72" w14:textId="77777777" w:rsidR="006178D5" w:rsidRPr="00E216DE" w:rsidRDefault="006178D5" w:rsidP="006178D5">
      <w:pPr>
        <w:rPr>
          <w:rFonts w:ascii="Times New Roman" w:hAnsi="Times New Roman"/>
        </w:rPr>
      </w:pPr>
    </w:p>
    <w:p w14:paraId="0DFBF124" w14:textId="77777777" w:rsidR="006178D5" w:rsidRPr="00E216DE" w:rsidRDefault="006178D5" w:rsidP="006178D5">
      <w:pPr>
        <w:pStyle w:val="Heading2"/>
        <w:keepNext w:val="0"/>
        <w:keepLines w:val="0"/>
        <w:widowControl w:val="0"/>
        <w:numPr>
          <w:ilvl w:val="1"/>
          <w:numId w:val="9"/>
        </w:numPr>
        <w:ind w:left="0" w:firstLine="0"/>
        <w:jc w:val="both"/>
        <w:rPr>
          <w:szCs w:val="22"/>
        </w:rPr>
      </w:pPr>
      <w:r w:rsidRPr="00E216DE">
        <w:rPr>
          <w:b/>
          <w:szCs w:val="22"/>
          <w:u w:val="single"/>
        </w:rPr>
        <w:t>Provision of Health Services</w:t>
      </w:r>
      <w:r w:rsidRPr="00E216DE">
        <w:rPr>
          <w:szCs w:val="22"/>
          <w:u w:val="single"/>
        </w:rPr>
        <w:t>.</w:t>
      </w:r>
      <w:r w:rsidRPr="00E216DE">
        <w:rPr>
          <w:szCs w:val="22"/>
        </w:rPr>
        <w:t xml:space="preserve"> Provider shall provide those Covered Services for which Provider is licensed, credentialed, contracted under this Agreement, and otherwise qualified to provide, and Provider shall do so in accordance with this Agreement, applicable Law, and Policies and Procedures.  Provider shall provide Covered Services to Covered Persons through the last day this Agreement is in effect, or such other date as set forth in this Agreement, or as required by Law, whichever is later.  Unless otherwise provided by applicable Law, Provider will only allow Credentialed Practitioners to serve Covered Persons.</w:t>
      </w:r>
      <w:r w:rsidRPr="00E216DE">
        <w:rPr>
          <w:szCs w:val="22"/>
          <w:highlight w:val="yellow"/>
        </w:rPr>
        <w:t xml:space="preserve">    </w:t>
      </w:r>
    </w:p>
    <w:p w14:paraId="155EAEA0" w14:textId="77777777" w:rsidR="006178D5" w:rsidRPr="00E216DE" w:rsidRDefault="006178D5" w:rsidP="006178D5">
      <w:pPr>
        <w:rPr>
          <w:rFonts w:ascii="Times New Roman" w:hAnsi="Times New Roman"/>
        </w:rPr>
      </w:pPr>
    </w:p>
    <w:p w14:paraId="6C5DDA9B"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bCs/>
          <w:u w:val="single"/>
        </w:rPr>
        <w:t>Provider Licensure</w:t>
      </w:r>
      <w:r w:rsidRPr="00E216DE">
        <w:rPr>
          <w:rFonts w:ascii="Times New Roman" w:hAnsi="Times New Roman"/>
        </w:rPr>
        <w:t>.  Provider represents and warrants that it and each of its Practitioners has a current, valid, and unrestricted license to provide Covered Services to Covered Persons.  Provider also represents and warrants that it has the authority to conduct business in the state(s) in which it provides Covered Services to Covered Persons.</w:t>
      </w:r>
    </w:p>
    <w:p w14:paraId="67986C22" w14:textId="77777777" w:rsidR="006178D5" w:rsidRPr="00E216DE" w:rsidRDefault="006178D5" w:rsidP="006178D5">
      <w:pPr>
        <w:rPr>
          <w:rFonts w:ascii="Times New Roman" w:hAnsi="Times New Roman"/>
        </w:rPr>
      </w:pPr>
    </w:p>
    <w:p w14:paraId="5D79500F"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Government Programs Exclusion</w:t>
      </w:r>
      <w:r w:rsidRPr="00E216DE">
        <w:rPr>
          <w:rFonts w:ascii="Times New Roman" w:hAnsi="Times New Roman"/>
        </w:rPr>
        <w:t xml:space="preserve">.  Provider represents and warrants that neither Provider nor any Practitioner, officer, director, partner, employee, or subcontractor of Provider is (a) suspended, debarred, and/or otherwise excluded from participation in Medicare, Medicaid, or other government health care program; or (b) engaged in any conduct prohibited under the False Claims Act (31 U.S.C. § 3729, et seq.), the Anti-Kickback Statute (42 U.S.C. § 1320a-7b), or comparable Law.  Provider shall, at least monthly, review the following databases to determine whether Provider or any Practitioner, officer, director, partner, employee, or subcontractor of Provider has been so suspended, debarred, and/or otherwise excluded from participation in Medicare, Medicaid, or other government health care program: (a) the U.S. Department of Health &amp; Human Services, Office of Inspector General’s List of Excluded Individuals/Entities; and (b) the General Services Administration’s Excluded Parties List System and System for Award Management.   </w:t>
      </w:r>
    </w:p>
    <w:p w14:paraId="12012505" w14:textId="77777777" w:rsidR="006178D5" w:rsidRPr="00E216DE" w:rsidRDefault="006178D5" w:rsidP="006178D5">
      <w:pPr>
        <w:pStyle w:val="ListParagraph"/>
        <w:ind w:left="0"/>
        <w:jc w:val="both"/>
        <w:rPr>
          <w:rFonts w:ascii="Times New Roman" w:hAnsi="Times New Roman"/>
        </w:rPr>
      </w:pPr>
    </w:p>
    <w:p w14:paraId="50F5F4ED" w14:textId="77777777" w:rsidR="006178D5" w:rsidRPr="00E216DE" w:rsidRDefault="006178D5" w:rsidP="006178D5">
      <w:pPr>
        <w:pStyle w:val="ListParagraph"/>
        <w:numPr>
          <w:ilvl w:val="1"/>
          <w:numId w:val="9"/>
        </w:numPr>
        <w:spacing w:after="240"/>
        <w:ind w:left="0" w:firstLine="0"/>
        <w:contextualSpacing w:val="0"/>
        <w:jc w:val="both"/>
        <w:rPr>
          <w:rFonts w:ascii="Times New Roman" w:hAnsi="Times New Roman"/>
        </w:rPr>
      </w:pPr>
      <w:r w:rsidRPr="00E216DE">
        <w:rPr>
          <w:rFonts w:ascii="Times New Roman" w:hAnsi="Times New Roman"/>
          <w:b/>
          <w:bCs/>
          <w:u w:val="single"/>
        </w:rPr>
        <w:t>Crimes and Disciplinary Actions</w:t>
      </w:r>
      <w:r w:rsidRPr="00E216DE">
        <w:rPr>
          <w:rFonts w:ascii="Times New Roman" w:hAnsi="Times New Roman"/>
        </w:rPr>
        <w:t xml:space="preserve">.  Provider represents and warrants that, to Provider’s knowledge, information, and belief following diligent inquiry, neither Provider nor any Practitioner is the subject of any pending prosecution, allegation, investigation, or disciplinary action by a Government Authority, licensing authority, peer review organization, or hospital committee regarding alleged violation of applicable Law; fraud, waste, or abuse; or otherwise related to Provider’s provision of Covered Services or Provider’s other obligations under this Agreement.  </w:t>
      </w:r>
    </w:p>
    <w:p w14:paraId="06C20636" w14:textId="77777777" w:rsidR="006178D5" w:rsidRPr="00E216DE" w:rsidRDefault="006178D5" w:rsidP="006178D5">
      <w:pPr>
        <w:pStyle w:val="ListParagraph"/>
        <w:numPr>
          <w:ilvl w:val="1"/>
          <w:numId w:val="9"/>
        </w:numPr>
        <w:spacing w:after="240"/>
        <w:ind w:left="0" w:firstLine="0"/>
        <w:contextualSpacing w:val="0"/>
        <w:jc w:val="both"/>
        <w:rPr>
          <w:rFonts w:ascii="Times New Roman" w:hAnsi="Times New Roman"/>
        </w:rPr>
      </w:pPr>
      <w:r w:rsidRPr="00E216DE">
        <w:rPr>
          <w:rFonts w:ascii="Times New Roman" w:hAnsi="Times New Roman"/>
          <w:b/>
          <w:u w:val="single"/>
        </w:rPr>
        <w:t>Required Notices</w:t>
      </w:r>
      <w:r w:rsidRPr="00E216DE">
        <w:rPr>
          <w:rFonts w:ascii="Times New Roman" w:hAnsi="Times New Roman"/>
        </w:rPr>
        <w:t>.  Provider shall give notice to CareSource within five (5) business days from any event that could be expected to impair the ability of Provider, or its agents providing services on its behalf, to comply with the obligations of this Agreement, including but not limited to any of the following: (a) an occurrence that causes any of Provider’s representations in this Agreement to be inaccurate; (b) Provider’s failure to maintain insurance as required by this Agreement; (c) the suspension, revocation, or restriction of Provider’s or any Practitioner’s license, certification and/or accreditation (as applicable); (d) the suspension, exclusion, debarment, or sanctioning of Provider or any Practitioner under a state or federal health care program; (e) the initiation of a disciplinary action against Provider or a Practitioner by a Government Authority; (f) the suspension, limitation, revocation, or termination of Provider’s or a Practitioner’s hospital privileges; (g) the assertion of any accusation or investigation against Provider or a Practitioner for fraud or a felony; (h) the filing of a claim by a Covered Person against Provider or a Practitioner before any court or other tribunal alleging unlawful discrimination, malpractice, or other misconduct on the part of Provider or a Practitioner; or (i) the initiation of, and any adverse determination arising out of, any complaint, inquiry, investigation, or review against Provider or a Practitioner by any licensing or regulatory authority, Government Authority, peer review organization, or other committee, organization, or body regarding the quality of medical care rendered by Provider or a Practitioner to a Covered Person.  The occurrence of any of the events listed in (a) through (g) of this paragraph shall constitute a material breach of this Agreement and entitle CareSource to immediately terminate this Agreement, or the participation of the relevant Practitioner(s) under this Agreement, in CareSource’s sole discretion pursuant to the “Termination” section below.</w:t>
      </w:r>
    </w:p>
    <w:p w14:paraId="5C74FE7D"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bCs/>
          <w:u w:val="single"/>
        </w:rPr>
        <w:t>Policies and Procedures</w:t>
      </w:r>
      <w:r w:rsidRPr="00E216DE">
        <w:rPr>
          <w:rFonts w:ascii="Times New Roman" w:hAnsi="Times New Roman"/>
        </w:rPr>
        <w:t xml:space="preserve">.  Provider acknowledges and agrees that it and its Practitioners will comply with </w:t>
      </w:r>
      <w:proofErr w:type="gramStart"/>
      <w:r w:rsidRPr="00E216DE">
        <w:rPr>
          <w:rFonts w:ascii="Times New Roman" w:hAnsi="Times New Roman"/>
        </w:rPr>
        <w:t>all of</w:t>
      </w:r>
      <w:proofErr w:type="gramEnd"/>
      <w:r w:rsidRPr="00E216DE">
        <w:rPr>
          <w:rFonts w:ascii="Times New Roman" w:hAnsi="Times New Roman"/>
        </w:rPr>
        <w:t xml:space="preserve"> the terms and conditions of CareSource’s Policies and Procedures.  Provider further acknowledges and agrees that any failure by Provider and/or its Practitioners to comply with such CareSource Policies and Procedures will constitute a material breach of this Agreement.  CareSource, in its sole discretion, may make changes to such Policies and Procedures subject to any limitations as may be imposed by applicable Law and subject to any required approval by a Government Authority.  Except as otherwise required by Law, Provider shall comply with such changes within 30 days of CareSource notifying Provider of the change.  CareSource shall notify Provider of such changes in accordance with the Notice provision(s) of this Agreement or via CareSource’s Provider Website, email, or other means of electronic communication.  </w:t>
      </w:r>
    </w:p>
    <w:p w14:paraId="0F53D615" w14:textId="77777777" w:rsidR="006178D5" w:rsidRPr="00E216DE" w:rsidRDefault="006178D5" w:rsidP="006178D5">
      <w:pPr>
        <w:rPr>
          <w:rFonts w:ascii="Times New Roman" w:hAnsi="Times New Roman"/>
        </w:rPr>
      </w:pPr>
    </w:p>
    <w:p w14:paraId="1E48A0D9"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Accreditation Programs</w:t>
      </w:r>
      <w:r w:rsidRPr="00E216DE">
        <w:rPr>
          <w:rFonts w:ascii="Times New Roman" w:hAnsi="Times New Roman"/>
        </w:rPr>
        <w:t>.  Provider acknowledges that CareSource participates in certain accreditation programs, such as the NCQA, and Provider agrees to participate and assist CareSource in audits, programs, reviews, and any other activity required for same.</w:t>
      </w:r>
    </w:p>
    <w:p w14:paraId="634F67AB" w14:textId="77777777" w:rsidR="006178D5" w:rsidRPr="00E216DE" w:rsidRDefault="006178D5" w:rsidP="006178D5">
      <w:pPr>
        <w:pStyle w:val="ListParagraph"/>
        <w:ind w:left="0"/>
        <w:jc w:val="both"/>
        <w:rPr>
          <w:rFonts w:ascii="Times New Roman" w:hAnsi="Times New Roman"/>
        </w:rPr>
      </w:pPr>
    </w:p>
    <w:p w14:paraId="7848E5DB"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Rights of Covered Persons</w:t>
      </w:r>
      <w:r w:rsidRPr="00E216DE">
        <w:rPr>
          <w:rFonts w:ascii="Times New Roman" w:hAnsi="Times New Roman"/>
        </w:rPr>
        <w:t xml:space="preserve">.  Provider and its Practitioners, employees, agents, and subcontractors shall not discriminate against Covered Persons with respect to the quality, quantity, or type of Health Services delivered to Covered Persons on the basis of a Covered Person’s race, gender, age, marital status, disability, color, national origin, ancestry, religion, sex, health status, sexual preference, Vietnam-era veteran’s status, presence of handicap, source of payment, need for Health Services, or any other characteristic on the basis of which discrimination is prohibited by Law.  Provider will observe, protect, and promote the rights of Covered Persons as patients.  Provider will comply with any Laws regarding the right of Covered Persons to make decisions regarding medical care.  If CareSource, at any time, determines that a Covered Person’s health or safety is in jeopardy by remaining with Provider, CareSource reserves the right to arrange for immediate transfer of the Covered Person to another provider.  Provider acknowledges that: (i) Covered Persons have a right to be treated with respect and recognition of their dignity and need for privacy; (ii) Covered Persons have a right to participate in decision-making regarding their treatment planning; and (iii) Covered Persons have a right to voice complaints or appeals about Provider or the care provided. </w:t>
      </w:r>
    </w:p>
    <w:p w14:paraId="1FA7017D" w14:textId="77777777" w:rsidR="006178D5" w:rsidRPr="00E216DE" w:rsidRDefault="006178D5" w:rsidP="006178D5">
      <w:pPr>
        <w:pStyle w:val="ListParagraph"/>
        <w:ind w:left="0"/>
        <w:jc w:val="both"/>
        <w:rPr>
          <w:rFonts w:ascii="Times New Roman" w:hAnsi="Times New Roman"/>
        </w:rPr>
      </w:pPr>
    </w:p>
    <w:p w14:paraId="64F0E6DC"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Provider Roster and Directory Information</w:t>
      </w:r>
      <w:r w:rsidRPr="00E216DE">
        <w:rPr>
          <w:rFonts w:ascii="Times New Roman" w:hAnsi="Times New Roman"/>
        </w:rPr>
        <w:t xml:space="preserve">.  Upon initial contracting and credentialing, Provider shall provide CareSource with a list of (a) all Practitioners that are credentialled, or will apply for credentialing, by CareSource to render Covered Services to Covered Persons under this Agreement; and (b) all demographic information regarding Provider, including but not limited to tax identification numbers, national provider identification numbers, addresses of Provider’s locations, telephone number(s), fax number(s), email address(es), and other information as may be requested by CareSource.  In the event of any change to Provider’s list of affiliated Practitioners or demographic information, Provider shall immediately submit an update notification to CareSource in accordance with the process set forth in CareSource’s Policies and Procedures, and any failure by Provider to timely submit such update notification shall constitute a material breach of this Agreement.   </w:t>
      </w:r>
    </w:p>
    <w:p w14:paraId="08D56695" w14:textId="77777777" w:rsidR="006178D5" w:rsidRPr="00E216DE" w:rsidRDefault="006178D5" w:rsidP="006178D5">
      <w:pPr>
        <w:widowControl w:val="0"/>
        <w:ind w:right="144"/>
        <w:jc w:val="both"/>
        <w:rPr>
          <w:rFonts w:ascii="Times New Roman" w:eastAsia="Times New Roman" w:hAnsi="Times New Roman"/>
        </w:rPr>
      </w:pPr>
    </w:p>
    <w:p w14:paraId="7DCD21BD" w14:textId="77777777" w:rsidR="006178D5" w:rsidRPr="00E216DE" w:rsidRDefault="006178D5" w:rsidP="006178D5">
      <w:pPr>
        <w:pStyle w:val="ListParagraph"/>
        <w:numPr>
          <w:ilvl w:val="1"/>
          <w:numId w:val="9"/>
        </w:numPr>
        <w:ind w:left="0" w:firstLine="0"/>
        <w:jc w:val="both"/>
        <w:rPr>
          <w:rFonts w:ascii="Times New Roman" w:eastAsia="Times New Roman" w:hAnsi="Times New Roman"/>
        </w:rPr>
      </w:pPr>
      <w:r w:rsidRPr="00E216DE">
        <w:rPr>
          <w:rFonts w:ascii="Times New Roman" w:eastAsia="Times New Roman" w:hAnsi="Times New Roman"/>
          <w:b/>
          <w:u w:val="single"/>
        </w:rPr>
        <w:t>Laboratory Certification</w:t>
      </w:r>
      <w:r w:rsidRPr="00E216DE">
        <w:rPr>
          <w:rFonts w:ascii="Times New Roman" w:eastAsia="Times New Roman" w:hAnsi="Times New Roman"/>
        </w:rPr>
        <w:t xml:space="preserve">.  If Provider is a laboratory testing site or provides laboratory services to Covered Persons, Provider must maintain a Clinical </w:t>
      </w:r>
      <w:r w:rsidRPr="00E216DE">
        <w:rPr>
          <w:rFonts w:ascii="Times New Roman" w:hAnsi="Times New Roman"/>
        </w:rPr>
        <w:t>Laboratory</w:t>
      </w:r>
      <w:r w:rsidRPr="00E216DE">
        <w:rPr>
          <w:rFonts w:ascii="Times New Roman" w:eastAsia="Times New Roman" w:hAnsi="Times New Roman"/>
        </w:rPr>
        <w:t xml:space="preserve"> Improvement Amendment (“</w:t>
      </w:r>
      <w:r w:rsidRPr="00E216DE">
        <w:rPr>
          <w:rFonts w:ascii="Times New Roman" w:hAnsi="Times New Roman"/>
          <w:b/>
        </w:rPr>
        <w:t>CLIA</w:t>
      </w:r>
      <w:r w:rsidRPr="00E216DE">
        <w:rPr>
          <w:rFonts w:ascii="Times New Roman" w:eastAsia="Times New Roman" w:hAnsi="Times New Roman"/>
        </w:rPr>
        <w:t>”) Certificate of Waiver, Certificate of Accreditation, or a Certificate of Registration along with a CLIA identification number.</w:t>
      </w:r>
    </w:p>
    <w:p w14:paraId="41945808" w14:textId="77777777" w:rsidR="006178D5" w:rsidRPr="00E216DE" w:rsidRDefault="006178D5" w:rsidP="006178D5">
      <w:pPr>
        <w:widowControl w:val="0"/>
        <w:ind w:left="864" w:right="144" w:hanging="720"/>
        <w:jc w:val="both"/>
        <w:rPr>
          <w:rFonts w:ascii="Times New Roman" w:eastAsia="Times New Roman" w:hAnsi="Times New Roman"/>
        </w:rPr>
      </w:pPr>
    </w:p>
    <w:p w14:paraId="7301F4DC" w14:textId="77777777" w:rsidR="006178D5" w:rsidRPr="00E216DE" w:rsidRDefault="006178D5" w:rsidP="006178D5">
      <w:pPr>
        <w:pStyle w:val="ListParagraph"/>
        <w:numPr>
          <w:ilvl w:val="1"/>
          <w:numId w:val="9"/>
        </w:numPr>
        <w:ind w:left="0" w:firstLine="0"/>
        <w:jc w:val="both"/>
        <w:rPr>
          <w:rFonts w:ascii="Times New Roman" w:eastAsia="Times New Roman" w:hAnsi="Times New Roman"/>
        </w:rPr>
      </w:pPr>
      <w:r w:rsidRPr="00E216DE">
        <w:rPr>
          <w:rFonts w:ascii="Times New Roman" w:eastAsia="Times New Roman" w:hAnsi="Times New Roman"/>
          <w:b/>
          <w:u w:val="single"/>
        </w:rPr>
        <w:t>Credentialing/Recredentialing.</w:t>
      </w:r>
      <w:r w:rsidRPr="00E216DE">
        <w:rPr>
          <w:rFonts w:ascii="Times New Roman" w:eastAsia="Times New Roman" w:hAnsi="Times New Roman"/>
        </w:rPr>
        <w:t xml:space="preserve">  Provider and its Practitioners will comply with CareSource’s Credentialing and Recredentialing Policies and Procedures.  Except as otherwise provided by applicable Law, CareSource shall have no obligation to pay Provider for any Health Services rendered by Provider or a Practitioner on dates of service prior to the date on which Provider and/or the applicable Practitioner is fully credentialed in accordance with CareSource’s Credentialing/Recredentialing requirements.  </w:t>
      </w:r>
      <w:r w:rsidRPr="00E216DE">
        <w:rPr>
          <w:rFonts w:ascii="Times New Roman" w:hAnsi="Times New Roman"/>
        </w:rPr>
        <w:t>Provider acknowledges that CareSource may delegate Credentialing/Recredentialing to another entity.</w:t>
      </w:r>
    </w:p>
    <w:p w14:paraId="2D1B807A" w14:textId="77777777" w:rsidR="006178D5" w:rsidRPr="00E216DE" w:rsidRDefault="006178D5" w:rsidP="006178D5">
      <w:pPr>
        <w:widowControl w:val="0"/>
        <w:jc w:val="both"/>
        <w:rPr>
          <w:rFonts w:ascii="Times New Roman" w:hAnsi="Times New Roman"/>
        </w:rPr>
      </w:pPr>
    </w:p>
    <w:p w14:paraId="131C992C"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In-Network Referrals and Transfers</w:t>
      </w:r>
      <w:r w:rsidRPr="00E216DE">
        <w:rPr>
          <w:rFonts w:ascii="Times New Roman" w:hAnsi="Times New Roman"/>
        </w:rPr>
        <w:t>.  Provider shall refer Covered Persons only to Participating Providers within the Network applicable to each Covered Person’s Health Benefit Plan, except that Provider may refer Covered Persons to non-participating providers where: (a) necessitated by a Covered Person’s emergent or urgent health condition; (b) Provider has confirmed that there are no qualified Participating Providers within the applicable Network available and willing to treat the Covered Person; or (c) where otherwise provided by Law or a Government Authority or the terms of the Covered Person’s Health Benefit Plan.</w:t>
      </w:r>
    </w:p>
    <w:p w14:paraId="4B2CE016" w14:textId="77777777" w:rsidR="006178D5" w:rsidRPr="00E216DE" w:rsidRDefault="006178D5" w:rsidP="006178D5">
      <w:pPr>
        <w:widowControl w:val="0"/>
        <w:jc w:val="both"/>
        <w:rPr>
          <w:rFonts w:ascii="Times New Roman" w:hAnsi="Times New Roman"/>
        </w:rPr>
      </w:pPr>
    </w:p>
    <w:p w14:paraId="139D8130" w14:textId="77777777" w:rsidR="006178D5" w:rsidRPr="00E216DE" w:rsidRDefault="006178D5" w:rsidP="006178D5">
      <w:pPr>
        <w:pStyle w:val="ListParagraph"/>
        <w:numPr>
          <w:ilvl w:val="1"/>
          <w:numId w:val="9"/>
        </w:numPr>
        <w:ind w:left="0" w:firstLine="0"/>
        <w:jc w:val="both"/>
        <w:rPr>
          <w:rFonts w:ascii="Times New Roman" w:eastAsia="Times New Roman" w:hAnsi="Times New Roman"/>
        </w:rPr>
      </w:pPr>
      <w:r w:rsidRPr="00E216DE">
        <w:rPr>
          <w:rFonts w:ascii="Times New Roman" w:eastAsia="Times New Roman" w:hAnsi="Times New Roman"/>
          <w:b/>
          <w:u w:val="single"/>
        </w:rPr>
        <w:t>Provider Insurance</w:t>
      </w:r>
      <w:r w:rsidRPr="00E216DE">
        <w:rPr>
          <w:rFonts w:ascii="Times New Roman" w:eastAsia="Times New Roman" w:hAnsi="Times New Roman"/>
        </w:rPr>
        <w:t xml:space="preserve">.  Throughout the term of this Agreement, Provider shall maintain and provide proof of professional liability and comprehensive general </w:t>
      </w:r>
      <w:r w:rsidRPr="00E216DE">
        <w:rPr>
          <w:rFonts w:ascii="Times New Roman" w:hAnsi="Times New Roman"/>
        </w:rPr>
        <w:t>and</w:t>
      </w:r>
      <w:r w:rsidRPr="00E216DE">
        <w:rPr>
          <w:rFonts w:ascii="Times New Roman" w:eastAsia="Times New Roman" w:hAnsi="Times New Roman"/>
        </w:rPr>
        <w:t>/or umbrella liability insurance acceptable to CareSource and as required by Credentialing requirements, along with other insurance as necessary to cover the acts and omissions of Provider and its Practitioners, agents, officers, directors, trustees, members, and employees.  Provider shall notify CareSource no more than five (5) days after receiving notice of any reduction, cancellation, or non-renewal of such coverage.  Provider may satisfy this paragraph by self-insurance programs which are lawful in structure and amounts of retained limits.</w:t>
      </w:r>
    </w:p>
    <w:p w14:paraId="1C71D612" w14:textId="77777777" w:rsidR="006178D5" w:rsidRPr="00E216DE" w:rsidRDefault="006178D5" w:rsidP="006178D5">
      <w:pPr>
        <w:rPr>
          <w:rFonts w:ascii="Times New Roman" w:hAnsi="Times New Roman"/>
        </w:rPr>
      </w:pPr>
    </w:p>
    <w:p w14:paraId="562E3CE4"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bCs/>
          <w:u w:val="single"/>
        </w:rPr>
        <w:t>CareSource Insurance.</w:t>
      </w:r>
      <w:r w:rsidRPr="00E216DE">
        <w:rPr>
          <w:rFonts w:ascii="Times New Roman" w:hAnsi="Times New Roman"/>
        </w:rPr>
        <w:t xml:space="preserve"> CareSource shall maintain insurance of the nature and in the amounts as may be required by Law.   </w:t>
      </w:r>
    </w:p>
    <w:p w14:paraId="46E2D430" w14:textId="77777777" w:rsidR="006178D5" w:rsidRPr="00E216DE" w:rsidRDefault="006178D5" w:rsidP="006178D5">
      <w:pPr>
        <w:rPr>
          <w:rFonts w:ascii="Times New Roman" w:hAnsi="Times New Roman"/>
        </w:rPr>
      </w:pPr>
    </w:p>
    <w:p w14:paraId="06F31BB8" w14:textId="77777777" w:rsidR="006178D5" w:rsidRPr="00E216DE" w:rsidRDefault="006178D5" w:rsidP="006178D5">
      <w:pPr>
        <w:pStyle w:val="ListParagraph"/>
        <w:numPr>
          <w:ilvl w:val="1"/>
          <w:numId w:val="9"/>
        </w:numPr>
        <w:ind w:left="0" w:firstLine="0"/>
        <w:jc w:val="both"/>
        <w:rPr>
          <w:rFonts w:ascii="Times New Roman" w:eastAsia="Times New Roman" w:hAnsi="Times New Roman"/>
        </w:rPr>
      </w:pPr>
      <w:r w:rsidRPr="00E216DE">
        <w:rPr>
          <w:rFonts w:ascii="Times New Roman" w:eastAsia="Times New Roman" w:hAnsi="Times New Roman"/>
          <w:b/>
          <w:u w:val="single"/>
        </w:rPr>
        <w:t>Covered Person Identification</w:t>
      </w:r>
      <w:r w:rsidRPr="00E216DE">
        <w:rPr>
          <w:rFonts w:ascii="Times New Roman" w:eastAsia="Times New Roman" w:hAnsi="Times New Roman"/>
        </w:rPr>
        <w:t>. CareSource shall ensure Covered Persons have a means of identifying</w:t>
      </w:r>
      <w:r w:rsidRPr="00E216DE">
        <w:rPr>
          <w:rFonts w:ascii="Times New Roman" w:eastAsia="Times New Roman" w:hAnsi="Times New Roman"/>
          <w:b/>
        </w:rPr>
        <w:t xml:space="preserve"> </w:t>
      </w:r>
      <w:r w:rsidRPr="00E216DE">
        <w:rPr>
          <w:rFonts w:ascii="Times New Roman" w:eastAsia="Times New Roman" w:hAnsi="Times New Roman"/>
        </w:rPr>
        <w:t xml:space="preserve">themselves as a Covered Person by issuing a paper, plastic, electronic or other document to each Covered Person.  The identification shall permit Provider to determine a Covered Person’s participation in a Health Benefit Plan.  The existence of such identification is not a guarantee of payment from CareSource, and the lack of identification does not mean the individual is not a Covered Person.  Provider is required to confirm an individual’s eligibility for Health Services prior to submitting a Claim to CareSource </w:t>
      </w:r>
    </w:p>
    <w:p w14:paraId="377B12FF" w14:textId="77777777" w:rsidR="006178D5" w:rsidRPr="00E216DE" w:rsidRDefault="006178D5" w:rsidP="006178D5">
      <w:pPr>
        <w:rPr>
          <w:rFonts w:ascii="Times New Roman" w:hAnsi="Times New Roman"/>
        </w:rPr>
      </w:pPr>
    </w:p>
    <w:p w14:paraId="0794A079"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Grievance System</w:t>
      </w:r>
      <w:r w:rsidRPr="00E216DE">
        <w:rPr>
          <w:rFonts w:ascii="Times New Roman" w:hAnsi="Times New Roman"/>
        </w:rPr>
        <w:t xml:space="preserve">.  To the extent required by Law, CareSource shall maintain and administer a grievance system for Covered Persons, in which case Provider agrees to cooperate with CareSource in the resolution of grievances made by Covered Persons and to comply with all final determinations made by CareSource regarding such grievances.  Grievances received by CareSource concerning services rendered by Provider and/or its Practitioners, employees, agents, or subcontractors will be resolved in accordance with such grievance system, if any.  </w:t>
      </w:r>
    </w:p>
    <w:p w14:paraId="6BDD01A5" w14:textId="77777777" w:rsidR="006178D5" w:rsidRPr="00E216DE" w:rsidRDefault="006178D5" w:rsidP="006178D5">
      <w:pPr>
        <w:pStyle w:val="Heading2"/>
        <w:keepNext w:val="0"/>
        <w:keepLines w:val="0"/>
        <w:widowControl w:val="0"/>
        <w:jc w:val="both"/>
        <w:rPr>
          <w:szCs w:val="22"/>
        </w:rPr>
      </w:pPr>
    </w:p>
    <w:p w14:paraId="1894FFEB"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CareSource Access to Covered Persons</w:t>
      </w:r>
      <w:r w:rsidRPr="00E216DE">
        <w:rPr>
          <w:rFonts w:ascii="Times New Roman" w:hAnsi="Times New Roman"/>
        </w:rPr>
        <w:t>.  When a Covered Person’s medical condition permits,</w:t>
      </w:r>
    </w:p>
    <w:p w14:paraId="272AA048" w14:textId="77777777" w:rsidR="006178D5" w:rsidRPr="00E216DE" w:rsidRDefault="006178D5" w:rsidP="006178D5">
      <w:pPr>
        <w:pStyle w:val="Heading2"/>
        <w:keepNext w:val="0"/>
        <w:keepLines w:val="0"/>
        <w:widowControl w:val="0"/>
        <w:jc w:val="both"/>
        <w:rPr>
          <w:szCs w:val="22"/>
        </w:rPr>
      </w:pPr>
      <w:r w:rsidRPr="00E216DE">
        <w:rPr>
          <w:szCs w:val="22"/>
        </w:rPr>
        <w:t>Provider, to the extent applicable and allowed by Law, agrees to allow CareSource or its representatives access to the Covered Person, or a person acting on behalf of the Covered Person, to discuss CareSource benefits, discharge planning, follow-up care, and other pertinent CareSource processes or requirements.</w:t>
      </w:r>
    </w:p>
    <w:p w14:paraId="2953AFB1" w14:textId="77777777" w:rsidR="006178D5" w:rsidRPr="00E216DE" w:rsidRDefault="006178D5" w:rsidP="006178D5">
      <w:pPr>
        <w:jc w:val="both"/>
        <w:rPr>
          <w:rFonts w:ascii="Times New Roman" w:hAnsi="Times New Roman"/>
        </w:rPr>
      </w:pPr>
    </w:p>
    <w:p w14:paraId="0A87E25C"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Description of Covered Services</w:t>
      </w:r>
      <w:r w:rsidRPr="00E216DE">
        <w:rPr>
          <w:rFonts w:ascii="Times New Roman" w:hAnsi="Times New Roman"/>
        </w:rPr>
        <w:t xml:space="preserve">.  CareSource, through CareSource’s Provider Website and/or other methods of communication as deemed appropriate by CareSource or as required by Law, shall identify those Health Services that qualify as Covered Services under an applicable Health Benefit Plan.   </w:t>
      </w:r>
    </w:p>
    <w:p w14:paraId="1A039AB9" w14:textId="77777777" w:rsidR="006178D5" w:rsidRPr="00E216DE" w:rsidRDefault="006178D5" w:rsidP="006178D5">
      <w:pPr>
        <w:pStyle w:val="ListParagraph"/>
        <w:ind w:left="0"/>
        <w:jc w:val="both"/>
        <w:rPr>
          <w:rFonts w:ascii="Times New Roman" w:hAnsi="Times New Roman"/>
        </w:rPr>
      </w:pPr>
    </w:p>
    <w:p w14:paraId="175360A2"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Accessibility</w:t>
      </w:r>
      <w:r w:rsidRPr="00E216DE">
        <w:rPr>
          <w:rFonts w:ascii="Times New Roman" w:hAnsi="Times New Roman"/>
        </w:rPr>
        <w:t xml:space="preserve">.  Provider agrees to keep reasonable office hours or facility hours for Covered Persons in accordance with CareSource Policies and Procedures or as required by Law.  Provider agrees to provide Covered Persons with access to Covered Services without undue delay and as soon as necessary in consideration of the Covered Person’s medical condition.  </w:t>
      </w:r>
    </w:p>
    <w:p w14:paraId="74AEEDE1" w14:textId="77777777" w:rsidR="006178D5" w:rsidRPr="00E216DE" w:rsidRDefault="006178D5" w:rsidP="006178D5">
      <w:pPr>
        <w:pStyle w:val="Heading2"/>
        <w:keepNext w:val="0"/>
        <w:keepLines w:val="0"/>
        <w:widowControl w:val="0"/>
        <w:jc w:val="both"/>
        <w:rPr>
          <w:b/>
          <w:szCs w:val="22"/>
          <w:u w:val="single"/>
        </w:rPr>
      </w:pPr>
    </w:p>
    <w:p w14:paraId="75E8D86E"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u w:val="single"/>
        </w:rPr>
        <w:t>Quality Improvement and Utilization Management</w:t>
      </w:r>
      <w:r w:rsidRPr="00E216DE">
        <w:rPr>
          <w:rFonts w:ascii="Times New Roman" w:hAnsi="Times New Roman"/>
        </w:rPr>
        <w:t xml:space="preserve">.  Provider agrees to cooperate with, participate in, and comply with the requirements of CareSource’s quality improvement and utilization management programs.  Provider agrees that CareSource may use Provider’s performance data for CareSource’s quality improvement activities.  Upon reasonable notice and at reasonable hours, CareSource or its agents may inspect Provider’s premises and operations to ensure that such premises and operations are appropriate to meet Covered Persons’ needs and to comply with quality assurance guidelines.  </w:t>
      </w:r>
    </w:p>
    <w:p w14:paraId="00C3F25F" w14:textId="77777777" w:rsidR="006178D5" w:rsidRPr="00E216DE" w:rsidRDefault="006178D5" w:rsidP="006178D5">
      <w:pPr>
        <w:jc w:val="both"/>
        <w:rPr>
          <w:rFonts w:ascii="Times New Roman" w:hAnsi="Times New Roman"/>
        </w:rPr>
      </w:pPr>
      <w:r w:rsidRPr="00E216DE">
        <w:rPr>
          <w:rFonts w:ascii="Times New Roman" w:hAnsi="Times New Roman"/>
        </w:rPr>
        <w:t>Provider will assist CareSource in fulfilling CareSource’s legal obligations with respect to the collection and reporting of data including, but not limited to, data related to HEDIS and STARs requirements.</w:t>
      </w:r>
    </w:p>
    <w:p w14:paraId="7835C41B" w14:textId="77777777" w:rsidR="006178D5" w:rsidRPr="00E216DE" w:rsidRDefault="006178D5" w:rsidP="006178D5">
      <w:pPr>
        <w:jc w:val="both"/>
        <w:rPr>
          <w:rFonts w:ascii="Times New Roman" w:hAnsi="Times New Roman"/>
        </w:rPr>
      </w:pPr>
    </w:p>
    <w:p w14:paraId="41B13659" w14:textId="77777777" w:rsidR="006178D5" w:rsidRPr="00E216DE" w:rsidRDefault="006178D5" w:rsidP="006178D5">
      <w:pPr>
        <w:pStyle w:val="ListParagraph"/>
        <w:numPr>
          <w:ilvl w:val="1"/>
          <w:numId w:val="9"/>
        </w:numPr>
        <w:ind w:left="0" w:firstLine="0"/>
        <w:jc w:val="both"/>
        <w:rPr>
          <w:rFonts w:ascii="Times New Roman" w:hAnsi="Times New Roman"/>
        </w:rPr>
      </w:pPr>
      <w:r w:rsidRPr="00E216DE">
        <w:rPr>
          <w:rFonts w:ascii="Times New Roman" w:hAnsi="Times New Roman"/>
          <w:b/>
          <w:bCs/>
          <w:u w:val="single"/>
        </w:rPr>
        <w:t>Referral Incentives/Kickbacks.</w:t>
      </w:r>
      <w:r w:rsidRPr="00E216DE">
        <w:rPr>
          <w:rFonts w:ascii="Times New Roman" w:hAnsi="Times New Roman"/>
          <w:b/>
          <w:bCs/>
        </w:rPr>
        <w:t xml:space="preserve">  </w:t>
      </w:r>
      <w:r w:rsidRPr="00E216DE">
        <w:rPr>
          <w:rFonts w:ascii="Times New Roman" w:hAnsi="Times New Roman"/>
        </w:rPr>
        <w:t>Provider represents that Provider does not give, provide, condone, or receive any incentives or kickbacks, monetary or otherwise, in exchange for a referral of a Covered Person.  Further, if a Claim is attributable to an incentive or kickback, such Claim shall not be paid, and if paid shall be considered an Overpayment due to CareSource.</w:t>
      </w:r>
    </w:p>
    <w:p w14:paraId="467EC0FC" w14:textId="77777777" w:rsidR="006178D5" w:rsidRPr="00E216DE" w:rsidRDefault="006178D5" w:rsidP="006178D5">
      <w:pPr>
        <w:jc w:val="both"/>
        <w:rPr>
          <w:rFonts w:ascii="Times New Roman" w:hAnsi="Times New Roman"/>
          <w:color w:val="000000"/>
        </w:rPr>
      </w:pPr>
    </w:p>
    <w:p w14:paraId="07BE566C"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p>
    <w:p w14:paraId="2C061CAA"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r w:rsidRPr="00E216DE">
        <w:rPr>
          <w:rFonts w:ascii="Times New Roman" w:hAnsi="Times New Roman"/>
          <w:sz w:val="22"/>
          <w:szCs w:val="22"/>
        </w:rPr>
        <w:t>ARTICLE III</w:t>
      </w:r>
    </w:p>
    <w:p w14:paraId="01867EC7"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r w:rsidRPr="00E216DE">
        <w:rPr>
          <w:rFonts w:ascii="Times New Roman" w:hAnsi="Times New Roman"/>
          <w:sz w:val="22"/>
          <w:szCs w:val="22"/>
        </w:rPr>
        <w:t>CLAIMS AND PAYMENTS</w:t>
      </w:r>
    </w:p>
    <w:p w14:paraId="1FBA43AE" w14:textId="77777777" w:rsidR="006178D5" w:rsidRPr="00E216DE" w:rsidRDefault="006178D5" w:rsidP="006178D5">
      <w:pPr>
        <w:widowControl w:val="0"/>
        <w:jc w:val="both"/>
        <w:rPr>
          <w:rFonts w:ascii="Times New Roman" w:hAnsi="Times New Roman"/>
        </w:rPr>
      </w:pPr>
    </w:p>
    <w:p w14:paraId="47C32435"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Submission of Claims and Encounter Data</w:t>
      </w:r>
      <w:r w:rsidRPr="00E216DE">
        <w:rPr>
          <w:szCs w:val="22"/>
        </w:rPr>
        <w:t xml:space="preserve">.  Provider shall submit Claims, and accurate and complete encounter data, to CareSource for all Covered Services rendered to Covered Persons in accordance with, and within the timeframes established by, Policies and Procedures, Product Specific Exhibits, and applicable Law.  Provider must include with each Claim all information and documentation required to adjudicate the Claim.  Upon CareSource’s request and as applicable, Provider will, at no cost to CareSource, supply to CareSource an electronic, itemized bill for Covered Services rendered to Covered Persons.  To the extent required by Policies and Procedures, or otherwise upon CareSource’s request, Provider </w:t>
      </w:r>
      <w:r w:rsidRPr="00E216DE">
        <w:rPr>
          <w:szCs w:val="22"/>
        </w:rPr>
        <w:lastRenderedPageBreak/>
        <w:t>shall submit medical records to support a Claim within the timeframe specified by CareSource, and Provider acknowledges that failure to timely submit such records may result in denial of the Claim.</w:t>
      </w:r>
    </w:p>
    <w:p w14:paraId="2450DADD" w14:textId="77777777" w:rsidR="006178D5" w:rsidRPr="00E216DE" w:rsidRDefault="006178D5" w:rsidP="006178D5">
      <w:pPr>
        <w:pStyle w:val="ListParagraph"/>
        <w:ind w:left="0"/>
        <w:contextualSpacing w:val="0"/>
        <w:jc w:val="both"/>
        <w:rPr>
          <w:rFonts w:ascii="Times New Roman" w:hAnsi="Times New Roman"/>
          <w:b/>
          <w:u w:val="single"/>
        </w:rPr>
      </w:pPr>
    </w:p>
    <w:p w14:paraId="4CE904BC"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Adjudication of Claims</w:t>
      </w:r>
      <w:r w:rsidRPr="00E216DE">
        <w:rPr>
          <w:szCs w:val="22"/>
        </w:rPr>
        <w:t xml:space="preserve">.  CareSource will adjudicate Claims in accordance with this Agreement, Product Specific Exhibit(s), Policies and Procedures, and applicable Law.  To the extent a Claim is eligible for payment, CareSource will pay such Claim at the rates set forth in the applicable Product Specific Exhibit to this Agreement.  Provider acknowledges and agrees that any such payment is subject to the terms of this Agreement (including Product Specific Exhibits), CareSource’s Policies and Procedures, CareSource’s Claim adjudication processes and edits, applicable coding and billing guidelines, the terms of a Covered Person’s Health Benefit Plan, Medical Necessity, coordination of benefits, and applicable Law.     </w:t>
      </w:r>
    </w:p>
    <w:p w14:paraId="22677FD5" w14:textId="77777777" w:rsidR="006178D5" w:rsidRPr="00E216DE" w:rsidRDefault="006178D5" w:rsidP="006178D5">
      <w:pPr>
        <w:pStyle w:val="Heading2"/>
        <w:keepNext w:val="0"/>
        <w:keepLines w:val="0"/>
        <w:widowControl w:val="0"/>
        <w:jc w:val="both"/>
        <w:rPr>
          <w:szCs w:val="22"/>
        </w:rPr>
      </w:pPr>
    </w:p>
    <w:p w14:paraId="779FD88E"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Payment in Full.</w:t>
      </w:r>
      <w:r w:rsidRPr="00E216DE">
        <w:rPr>
          <w:b/>
          <w:szCs w:val="22"/>
        </w:rPr>
        <w:t xml:space="preserve">     </w:t>
      </w:r>
    </w:p>
    <w:p w14:paraId="4A43B90B" w14:textId="77777777" w:rsidR="006178D5" w:rsidRPr="00E216DE" w:rsidRDefault="006178D5" w:rsidP="006178D5">
      <w:pPr>
        <w:pStyle w:val="ListParagraph"/>
        <w:rPr>
          <w:rFonts w:ascii="Times New Roman" w:hAnsi="Times New Roman"/>
        </w:rPr>
      </w:pPr>
    </w:p>
    <w:p w14:paraId="231EC5C5" w14:textId="77777777" w:rsidR="006178D5" w:rsidRPr="00E216DE" w:rsidRDefault="006178D5" w:rsidP="006178D5">
      <w:pPr>
        <w:pStyle w:val="Heading3"/>
        <w:keepNext w:val="0"/>
        <w:keepLines w:val="0"/>
        <w:widowControl w:val="0"/>
        <w:numPr>
          <w:ilvl w:val="0"/>
          <w:numId w:val="4"/>
        </w:numPr>
        <w:spacing w:before="0"/>
        <w:ind w:left="1080"/>
        <w:jc w:val="both"/>
        <w:rPr>
          <w:rFonts w:ascii="Times New Roman" w:hAnsi="Times New Roman"/>
          <w:bCs w:val="0"/>
        </w:rPr>
      </w:pPr>
      <w:r w:rsidRPr="00E216DE">
        <w:rPr>
          <w:rFonts w:ascii="Times New Roman" w:hAnsi="Times New Roman"/>
        </w:rPr>
        <w:t xml:space="preserve">In all circumstances, Provider agrees to accept as payment in full for Covered Services the payment set forth in the applicable Product Specific Exhibit(s) whether such payment is in the form of a Cost Share, a payment by CareSource, or payment by another source.  In no event shall CareSource be obligated to pay Provider any amounts </w:t>
      </w:r>
      <w:proofErr w:type="gramStart"/>
      <w:r w:rsidRPr="00E216DE">
        <w:rPr>
          <w:rFonts w:ascii="Times New Roman" w:hAnsi="Times New Roman"/>
        </w:rPr>
        <w:t>in excess of</w:t>
      </w:r>
      <w:proofErr w:type="gramEnd"/>
      <w:r w:rsidRPr="00E216DE">
        <w:rPr>
          <w:rFonts w:ascii="Times New Roman" w:hAnsi="Times New Roman"/>
        </w:rPr>
        <w:t xml:space="preserve"> the payment set forth in the Product Specific Exhibit(s) less any applicable Cost Shares or payments to Provider by another source including, but not limited to, payments received in connection with coordination of benefits.  Provider agrees to accept the payment set forth in the Product Specific Exhibit(s) as payment in </w:t>
      </w:r>
      <w:proofErr w:type="gramStart"/>
      <w:r w:rsidRPr="00E216DE">
        <w:rPr>
          <w:rFonts w:ascii="Times New Roman" w:hAnsi="Times New Roman"/>
        </w:rPr>
        <w:t>full from</w:t>
      </w:r>
      <w:proofErr w:type="gramEnd"/>
      <w:r w:rsidRPr="00E216DE">
        <w:rPr>
          <w:rFonts w:ascii="Times New Roman" w:hAnsi="Times New Roman"/>
        </w:rPr>
        <w:t xml:space="preserve"> CareSource even if the Covered Person has not yet satisfied his or her Cost Share.   </w:t>
      </w:r>
    </w:p>
    <w:p w14:paraId="6E95EA2F" w14:textId="77777777" w:rsidR="006178D5" w:rsidRPr="00E216DE" w:rsidRDefault="006178D5" w:rsidP="006178D5">
      <w:pPr>
        <w:pStyle w:val="Heading3"/>
        <w:keepNext w:val="0"/>
        <w:keepLines w:val="0"/>
        <w:widowControl w:val="0"/>
        <w:spacing w:before="0"/>
        <w:ind w:left="1080"/>
        <w:jc w:val="both"/>
        <w:rPr>
          <w:rFonts w:ascii="Times New Roman" w:hAnsi="Times New Roman"/>
          <w:bCs w:val="0"/>
        </w:rPr>
      </w:pPr>
    </w:p>
    <w:p w14:paraId="08460231" w14:textId="77777777" w:rsidR="006178D5" w:rsidRPr="00E216DE" w:rsidRDefault="006178D5" w:rsidP="006178D5">
      <w:pPr>
        <w:pStyle w:val="Heading3"/>
        <w:keepNext w:val="0"/>
        <w:keepLines w:val="0"/>
        <w:widowControl w:val="0"/>
        <w:numPr>
          <w:ilvl w:val="0"/>
          <w:numId w:val="4"/>
        </w:numPr>
        <w:spacing w:before="0"/>
        <w:ind w:left="1080"/>
        <w:jc w:val="both"/>
        <w:rPr>
          <w:rFonts w:ascii="Times New Roman" w:hAnsi="Times New Roman"/>
          <w:bCs w:val="0"/>
        </w:rPr>
      </w:pPr>
      <w:r w:rsidRPr="00E216DE">
        <w:rPr>
          <w:rFonts w:ascii="Times New Roman" w:hAnsi="Times New Roman"/>
        </w:rPr>
        <w:t xml:space="preserve">Provider shall bill and collect the Cost Share owed by Covered Persons.  Provider agrees to make reasonable efforts to verify Cost Share prior to billing for such Cost Share.  Except as permitted by Law, Provider shall not bill or collect from Covered Persons payment for Covered Services </w:t>
      </w:r>
      <w:proofErr w:type="gramStart"/>
      <w:r w:rsidRPr="00E216DE">
        <w:rPr>
          <w:rFonts w:ascii="Times New Roman" w:hAnsi="Times New Roman"/>
        </w:rPr>
        <w:t>in excess of</w:t>
      </w:r>
      <w:proofErr w:type="gramEnd"/>
      <w:r w:rsidRPr="00E216DE">
        <w:rPr>
          <w:rFonts w:ascii="Times New Roman" w:hAnsi="Times New Roman"/>
        </w:rPr>
        <w:t xml:space="preserve"> Cost Share amounts stipulated by applicable Health Benefit Plan(s) including, but not limited to, in the event of insolvency of CareSource, breach of this Agreement, or denials or adjustments based on miscoding or other billing errors.  </w:t>
      </w:r>
    </w:p>
    <w:p w14:paraId="00CEC1AF" w14:textId="77777777" w:rsidR="006178D5" w:rsidRPr="00E216DE" w:rsidRDefault="006178D5" w:rsidP="006178D5">
      <w:pPr>
        <w:widowControl w:val="0"/>
        <w:numPr>
          <w:ilvl w:val="1"/>
          <w:numId w:val="0"/>
        </w:numPr>
        <w:jc w:val="both"/>
        <w:outlineLvl w:val="1"/>
        <w:rPr>
          <w:rFonts w:ascii="Times New Roman" w:eastAsia="Times New Roman" w:hAnsi="Times New Roman"/>
        </w:rPr>
      </w:pPr>
    </w:p>
    <w:p w14:paraId="16E90CAD"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Non-Covered Services</w:t>
      </w:r>
      <w:r w:rsidRPr="00E216DE">
        <w:rPr>
          <w:szCs w:val="22"/>
        </w:rPr>
        <w:t xml:space="preserve">.  CareSource has no obligation to compensate Provider for Non-Covered Services.  </w:t>
      </w:r>
      <w:r w:rsidRPr="00E216DE">
        <w:rPr>
          <w:rFonts w:eastAsia="Times New Roman"/>
          <w:szCs w:val="22"/>
        </w:rPr>
        <w:t xml:space="preserve">Provider shall not seek payment from Covered Persons for Non-Covered Services unless permitted by, and in accordance with </w:t>
      </w:r>
      <w:proofErr w:type="gramStart"/>
      <w:r w:rsidRPr="00E216DE">
        <w:rPr>
          <w:rFonts w:eastAsia="Times New Roman"/>
          <w:szCs w:val="22"/>
        </w:rPr>
        <w:t>any and all</w:t>
      </w:r>
      <w:proofErr w:type="gramEnd"/>
      <w:r w:rsidRPr="00E216DE">
        <w:rPr>
          <w:rFonts w:eastAsia="Times New Roman"/>
          <w:szCs w:val="22"/>
        </w:rPr>
        <w:t xml:space="preserve"> procedures required by, applicable Law, Product Specific Exhibit(s), and Policies and Procedures.  CareSource may recover </w:t>
      </w:r>
      <w:r w:rsidRPr="00E216DE">
        <w:rPr>
          <w:szCs w:val="22"/>
        </w:rPr>
        <w:t xml:space="preserve">any payments made to Provider or representatives of Provider for Non-Covered Services to the extent permitted by Law. </w:t>
      </w:r>
    </w:p>
    <w:p w14:paraId="059801E0" w14:textId="77777777" w:rsidR="006178D5" w:rsidRPr="00E216DE" w:rsidRDefault="006178D5" w:rsidP="006178D5">
      <w:pPr>
        <w:widowControl w:val="0"/>
        <w:numPr>
          <w:ilvl w:val="1"/>
          <w:numId w:val="0"/>
        </w:numPr>
        <w:jc w:val="both"/>
        <w:outlineLvl w:val="1"/>
        <w:rPr>
          <w:rFonts w:ascii="Times New Roman" w:eastAsia="Times New Roman" w:hAnsi="Times New Roman"/>
        </w:rPr>
      </w:pPr>
    </w:p>
    <w:p w14:paraId="338C8FC2"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Subrogation, Recovery, and Coordination of Benefits.</w:t>
      </w:r>
      <w:r w:rsidRPr="00E216DE">
        <w:rPr>
          <w:szCs w:val="22"/>
        </w:rPr>
        <w:t xml:space="preserve">  Provider agrees to cooperate with CareSource and promptly provide information regarding subrogation, recovery, and coordination of benefits. </w:t>
      </w:r>
    </w:p>
    <w:p w14:paraId="3273C91A" w14:textId="77777777" w:rsidR="006178D5" w:rsidRPr="00E216DE" w:rsidRDefault="006178D5" w:rsidP="006178D5">
      <w:pPr>
        <w:pStyle w:val="ListParagraph"/>
        <w:ind w:left="0"/>
        <w:contextualSpacing w:val="0"/>
        <w:jc w:val="both"/>
        <w:rPr>
          <w:rFonts w:ascii="Times New Roman" w:hAnsi="Times New Roman"/>
        </w:rPr>
      </w:pPr>
    </w:p>
    <w:p w14:paraId="1EF6AE72" w14:textId="77777777" w:rsidR="006178D5" w:rsidRPr="00E216DE" w:rsidRDefault="006178D5" w:rsidP="006178D5">
      <w:pPr>
        <w:pStyle w:val="Heading2"/>
        <w:keepNext w:val="0"/>
        <w:keepLines w:val="0"/>
        <w:widowControl w:val="0"/>
        <w:numPr>
          <w:ilvl w:val="1"/>
          <w:numId w:val="11"/>
        </w:numPr>
        <w:ind w:left="0" w:firstLine="0"/>
        <w:jc w:val="both"/>
        <w:rPr>
          <w:rFonts w:eastAsia="Times New Roman"/>
          <w:szCs w:val="22"/>
        </w:rPr>
      </w:pPr>
      <w:r w:rsidRPr="00E216DE">
        <w:rPr>
          <w:b/>
          <w:szCs w:val="22"/>
          <w:u w:val="single"/>
        </w:rPr>
        <w:t>Covered Persons Held Harmless</w:t>
      </w:r>
      <w:r w:rsidRPr="00E216DE">
        <w:rPr>
          <w:szCs w:val="22"/>
        </w:rPr>
        <w:t xml:space="preserve">. Provider agrees to hold all Covered Persons harmless in accordance with the Product Specific Exhibit(s) or as required by applicable Law. </w:t>
      </w:r>
    </w:p>
    <w:p w14:paraId="788F0BE3" w14:textId="77777777" w:rsidR="006178D5" w:rsidRPr="00E216DE" w:rsidRDefault="006178D5" w:rsidP="006178D5">
      <w:pPr>
        <w:jc w:val="both"/>
        <w:rPr>
          <w:rFonts w:ascii="Times New Roman" w:hAnsi="Times New Roman"/>
        </w:rPr>
      </w:pPr>
    </w:p>
    <w:p w14:paraId="22C7FC10" w14:textId="77777777" w:rsidR="006178D5" w:rsidRPr="00E216DE" w:rsidRDefault="006178D5" w:rsidP="006178D5">
      <w:pPr>
        <w:pStyle w:val="Heading2"/>
        <w:keepNext w:val="0"/>
        <w:keepLines w:val="0"/>
        <w:widowControl w:val="0"/>
        <w:numPr>
          <w:ilvl w:val="1"/>
          <w:numId w:val="11"/>
        </w:numPr>
        <w:ind w:left="0" w:firstLine="0"/>
        <w:jc w:val="both"/>
        <w:rPr>
          <w:rFonts w:eastAsia="Times New Roman"/>
          <w:szCs w:val="22"/>
        </w:rPr>
      </w:pPr>
      <w:r w:rsidRPr="00E216DE">
        <w:rPr>
          <w:b/>
          <w:szCs w:val="22"/>
          <w:u w:val="single"/>
        </w:rPr>
        <w:t>Pre-Determination of Coverage</w:t>
      </w:r>
      <w:r w:rsidRPr="00E216DE">
        <w:rPr>
          <w:szCs w:val="22"/>
        </w:rPr>
        <w:t xml:space="preserve">.  CareSource shall provide a method for verifying whether a Health Service is a Covered Service pursuant to the terms of a Health Benefit Plan. Provider agrees to comply with any applicable precertification and/or prior-authorization requirements in the Policies and Procedures.  </w:t>
      </w:r>
      <w:r w:rsidRPr="00E216DE">
        <w:rPr>
          <w:rFonts w:eastAsia="Times New Roman"/>
          <w:szCs w:val="22"/>
        </w:rPr>
        <w:t>Provider agrees that determinations or representations that an individual is a Covered Person, that the services requested are Covered Services, or a determination that a Health Service is Medically Necessary is not a final determination of Claim payment eligibility, unless otherwise provided by Law.</w:t>
      </w:r>
    </w:p>
    <w:p w14:paraId="6D1DC5F4" w14:textId="77777777" w:rsidR="006178D5" w:rsidRPr="00E216DE" w:rsidRDefault="006178D5" w:rsidP="006178D5">
      <w:pPr>
        <w:pStyle w:val="ListParagraph"/>
        <w:widowControl w:val="0"/>
        <w:numPr>
          <w:ilvl w:val="1"/>
          <w:numId w:val="0"/>
        </w:numPr>
        <w:contextualSpacing w:val="0"/>
        <w:jc w:val="both"/>
        <w:outlineLvl w:val="1"/>
        <w:rPr>
          <w:rFonts w:ascii="Times New Roman" w:hAnsi="Times New Roman"/>
        </w:rPr>
      </w:pPr>
    </w:p>
    <w:p w14:paraId="2A40212C" w14:textId="77777777" w:rsidR="006178D5" w:rsidRPr="00E216DE" w:rsidRDefault="006178D5" w:rsidP="006178D5">
      <w:pPr>
        <w:pStyle w:val="Heading2"/>
        <w:keepNext w:val="0"/>
        <w:keepLines w:val="0"/>
        <w:widowControl w:val="0"/>
        <w:numPr>
          <w:ilvl w:val="1"/>
          <w:numId w:val="11"/>
        </w:numPr>
        <w:ind w:left="0" w:firstLine="0"/>
        <w:jc w:val="both"/>
        <w:rPr>
          <w:rFonts w:eastAsia="Times New Roman"/>
          <w:szCs w:val="22"/>
        </w:rPr>
      </w:pPr>
      <w:r w:rsidRPr="00E216DE">
        <w:rPr>
          <w:b/>
          <w:szCs w:val="22"/>
          <w:u w:val="single"/>
        </w:rPr>
        <w:t>Claim Appeals</w:t>
      </w:r>
      <w:r w:rsidRPr="00E216DE">
        <w:rPr>
          <w:szCs w:val="22"/>
        </w:rPr>
        <w:t>.  To the extent Provider has a right to appeal Claim disputes under applicable Law,</w:t>
      </w:r>
      <w:r w:rsidRPr="00E216DE">
        <w:rPr>
          <w:rFonts w:eastAsia="Times New Roman"/>
          <w:szCs w:val="22"/>
        </w:rPr>
        <w:t xml:space="preserve"> Product Specific Exhibit(s), and/or Policies and Procedures, any such Claim ap</w:t>
      </w:r>
      <w:r w:rsidRPr="00E216DE">
        <w:rPr>
          <w:szCs w:val="22"/>
        </w:rPr>
        <w:t xml:space="preserve">peals will be processed in accordance with the time frames and requirements set forth in </w:t>
      </w:r>
      <w:r w:rsidRPr="00E216DE">
        <w:rPr>
          <w:rFonts w:eastAsia="Times New Roman"/>
          <w:szCs w:val="22"/>
        </w:rPr>
        <w:t>applicable Law, Product Specific Exhibit(s), and Policies and Procedures</w:t>
      </w:r>
      <w:r w:rsidRPr="00E216DE">
        <w:rPr>
          <w:szCs w:val="22"/>
        </w:rPr>
        <w:t xml:space="preserve">.  Provider shall be deemed to have waived Provider’s right to pursue, in any forum, any applicable dispute for which Provider fails to timely appeal and exhaust its administrative remedies in accordance with this Agreement, Policies and Procedures, and applicable </w:t>
      </w:r>
      <w:r w:rsidRPr="00E216DE">
        <w:rPr>
          <w:szCs w:val="22"/>
        </w:rPr>
        <w:lastRenderedPageBreak/>
        <w:t>Law.</w:t>
      </w:r>
    </w:p>
    <w:p w14:paraId="79454E74" w14:textId="77777777" w:rsidR="006178D5" w:rsidRPr="00E216DE" w:rsidRDefault="006178D5" w:rsidP="006178D5">
      <w:pPr>
        <w:pStyle w:val="Heading2"/>
        <w:keepNext w:val="0"/>
        <w:keepLines w:val="0"/>
        <w:jc w:val="both"/>
        <w:rPr>
          <w:rFonts w:eastAsia="Times New Roman"/>
          <w:szCs w:val="22"/>
        </w:rPr>
      </w:pPr>
    </w:p>
    <w:p w14:paraId="72DF9E31" w14:textId="77777777" w:rsidR="006178D5" w:rsidRPr="00E216DE" w:rsidRDefault="006178D5" w:rsidP="006178D5">
      <w:pPr>
        <w:pStyle w:val="Heading2"/>
        <w:keepNext w:val="0"/>
        <w:keepLines w:val="0"/>
        <w:widowControl w:val="0"/>
        <w:numPr>
          <w:ilvl w:val="1"/>
          <w:numId w:val="11"/>
        </w:numPr>
        <w:ind w:left="0" w:firstLine="0"/>
        <w:jc w:val="both"/>
        <w:rPr>
          <w:rFonts w:eastAsia="Times New Roman"/>
          <w:szCs w:val="22"/>
        </w:rPr>
      </w:pPr>
      <w:r w:rsidRPr="00E216DE">
        <w:rPr>
          <w:b/>
          <w:szCs w:val="22"/>
          <w:u w:val="single"/>
        </w:rPr>
        <w:t>Reviews</w:t>
      </w:r>
      <w:r w:rsidRPr="00E216DE">
        <w:rPr>
          <w:rFonts w:eastAsia="Times New Roman"/>
          <w:b/>
          <w:szCs w:val="22"/>
          <w:u w:val="single"/>
        </w:rPr>
        <w:t xml:space="preserve"> and Audits</w:t>
      </w:r>
      <w:r w:rsidRPr="00E216DE">
        <w:rPr>
          <w:rFonts w:eastAsia="Times New Roman"/>
          <w:szCs w:val="22"/>
        </w:rPr>
        <w:t>.  The following provisions apply to reviews and audits conducted by CareSource.</w:t>
      </w:r>
    </w:p>
    <w:p w14:paraId="07C4A6EE" w14:textId="77777777" w:rsidR="006178D5" w:rsidRPr="00E216DE" w:rsidRDefault="006178D5" w:rsidP="006178D5">
      <w:pPr>
        <w:pStyle w:val="ListParagraph"/>
        <w:ind w:left="0"/>
        <w:contextualSpacing w:val="0"/>
        <w:jc w:val="both"/>
        <w:rPr>
          <w:rFonts w:ascii="Times New Roman" w:eastAsia="Times New Roman" w:hAnsi="Times New Roman"/>
        </w:rPr>
      </w:pPr>
    </w:p>
    <w:p w14:paraId="1E44A5F2" w14:textId="77777777" w:rsidR="006178D5" w:rsidRPr="00E216DE" w:rsidRDefault="006178D5" w:rsidP="006178D5">
      <w:pPr>
        <w:pStyle w:val="ListParagraph"/>
        <w:numPr>
          <w:ilvl w:val="0"/>
          <w:numId w:val="6"/>
        </w:numPr>
        <w:ind w:left="1080"/>
        <w:contextualSpacing w:val="0"/>
        <w:jc w:val="both"/>
        <w:rPr>
          <w:rFonts w:ascii="Times New Roman" w:hAnsi="Times New Roman"/>
        </w:rPr>
      </w:pPr>
      <w:r w:rsidRPr="00E216DE">
        <w:rPr>
          <w:rFonts w:ascii="Times New Roman" w:hAnsi="Times New Roman"/>
        </w:rPr>
        <w:t>CareSource shall have the right to review Provider’s Claims, both before and after payment, to confirm they comport with this Agreement, CareSource’s Policies and Procedures, applicable Law, and industry standard billing rules and requirements. Such industry standard billing rules and requirements include, but are not limited to: (a) Current Procedural Terminology (“</w:t>
      </w:r>
      <w:r w:rsidRPr="00E216DE">
        <w:rPr>
          <w:rFonts w:ascii="Times New Roman" w:hAnsi="Times New Roman"/>
          <w:b/>
          <w:bCs/>
        </w:rPr>
        <w:t>CPT</w:t>
      </w:r>
      <w:r w:rsidRPr="00E216DE">
        <w:rPr>
          <w:rFonts w:ascii="Times New Roman" w:hAnsi="Times New Roman"/>
        </w:rPr>
        <w:t>”) and Healthcare Common Procedure Coding System (“</w:t>
      </w:r>
      <w:r w:rsidRPr="00E216DE">
        <w:rPr>
          <w:rFonts w:ascii="Times New Roman" w:hAnsi="Times New Roman"/>
          <w:b/>
          <w:bCs/>
        </w:rPr>
        <w:t>HCPCS</w:t>
      </w:r>
      <w:r w:rsidRPr="00E216DE">
        <w:rPr>
          <w:rFonts w:ascii="Times New Roman" w:hAnsi="Times New Roman"/>
        </w:rPr>
        <w:t>”) coding; (b) UB manual and editor; (c) rules of the Center for Medicare &amp; Medicaid Services (“</w:t>
      </w:r>
      <w:r w:rsidRPr="00E216DE">
        <w:rPr>
          <w:rFonts w:ascii="Times New Roman" w:hAnsi="Times New Roman"/>
          <w:b/>
          <w:bCs/>
        </w:rPr>
        <w:t>CMS</w:t>
      </w:r>
      <w:r w:rsidRPr="00E216DE">
        <w:rPr>
          <w:rFonts w:ascii="Times New Roman" w:hAnsi="Times New Roman"/>
        </w:rPr>
        <w:t>”), including bundling/unbundling rules and multiple procedure billing rules; (d) National Correct Coding Initiative (“</w:t>
      </w:r>
      <w:r w:rsidRPr="00E216DE">
        <w:rPr>
          <w:rFonts w:ascii="Times New Roman" w:hAnsi="Times New Roman"/>
          <w:b/>
          <w:bCs/>
        </w:rPr>
        <w:t>NCCI</w:t>
      </w:r>
      <w:r w:rsidRPr="00E216DE">
        <w:rPr>
          <w:rFonts w:ascii="Times New Roman" w:hAnsi="Times New Roman"/>
        </w:rPr>
        <w:t>”) edits; and (e) U.S. Food and Drug Administration (“</w:t>
      </w:r>
      <w:r w:rsidRPr="00E216DE">
        <w:rPr>
          <w:rFonts w:ascii="Times New Roman" w:hAnsi="Times New Roman"/>
          <w:b/>
          <w:bCs/>
        </w:rPr>
        <w:t>FDA</w:t>
      </w:r>
      <w:r w:rsidRPr="00E216DE">
        <w:rPr>
          <w:rFonts w:ascii="Times New Roman" w:hAnsi="Times New Roman"/>
        </w:rPr>
        <w:t xml:space="preserve">”) definitions and determinations of designated implantable devices, implantable orthopedic devices, and specialty pharmacy and drugs.   Such reviews are not considered audits.   </w:t>
      </w:r>
    </w:p>
    <w:p w14:paraId="4A9EF235" w14:textId="77777777" w:rsidR="006178D5" w:rsidRPr="00E216DE" w:rsidRDefault="006178D5" w:rsidP="006178D5">
      <w:pPr>
        <w:pStyle w:val="ListParagraph"/>
        <w:ind w:left="1080"/>
        <w:contextualSpacing w:val="0"/>
        <w:jc w:val="both"/>
        <w:rPr>
          <w:rFonts w:ascii="Times New Roman" w:hAnsi="Times New Roman"/>
        </w:rPr>
      </w:pPr>
    </w:p>
    <w:p w14:paraId="4EBEA50F" w14:textId="77777777" w:rsidR="006178D5" w:rsidRPr="00E216DE" w:rsidRDefault="006178D5" w:rsidP="006178D5">
      <w:pPr>
        <w:pStyle w:val="ListParagraph"/>
        <w:numPr>
          <w:ilvl w:val="0"/>
          <w:numId w:val="6"/>
        </w:numPr>
        <w:ind w:left="1080"/>
        <w:contextualSpacing w:val="0"/>
        <w:jc w:val="both"/>
        <w:rPr>
          <w:rFonts w:ascii="Times New Roman" w:eastAsia="Times New Roman" w:hAnsi="Times New Roman"/>
        </w:rPr>
      </w:pPr>
      <w:r w:rsidRPr="00E216DE">
        <w:rPr>
          <w:rFonts w:ascii="Times New Roman" w:eastAsia="Times New Roman" w:hAnsi="Times New Roman"/>
        </w:rPr>
        <w:t>CareSource shall have the right to inspect and audit any of Provider’s books, contracts, medical records, patient care documentation, payment and other financial data, and records that pertain to any aspect of Health Services provided to Covered Persons as may be reasonably required by CareSource to satisfy the terms of this Agreement, Policies and Procedures, Health Benefit Plans, or applicable Law.   In lieu of onsite access, and at CareSource’s request, Provider shall submit requested records to CareSource within thirty (30) days of CareSource’s request and at no cost to CareSource.  In addition, Provider shall make records available, at no cost, to CareSource and/or Government Authorities in connection with Covered Persons’ grievances, complaints, and appeals.</w:t>
      </w:r>
    </w:p>
    <w:p w14:paraId="02CF0712" w14:textId="77777777" w:rsidR="006178D5" w:rsidRPr="00E216DE" w:rsidRDefault="006178D5" w:rsidP="006178D5">
      <w:pPr>
        <w:pStyle w:val="ListParagraph"/>
        <w:ind w:left="1080"/>
        <w:contextualSpacing w:val="0"/>
        <w:jc w:val="both"/>
        <w:rPr>
          <w:rFonts w:ascii="Times New Roman" w:eastAsia="Times New Roman" w:hAnsi="Times New Roman"/>
        </w:rPr>
      </w:pPr>
    </w:p>
    <w:p w14:paraId="5B4EF01D" w14:textId="77777777" w:rsidR="006178D5" w:rsidRPr="00E216DE" w:rsidRDefault="006178D5" w:rsidP="006178D5">
      <w:pPr>
        <w:pStyle w:val="ListParagraph"/>
        <w:numPr>
          <w:ilvl w:val="0"/>
          <w:numId w:val="6"/>
        </w:numPr>
        <w:ind w:left="1080"/>
        <w:contextualSpacing w:val="0"/>
        <w:jc w:val="both"/>
        <w:rPr>
          <w:rFonts w:ascii="Times New Roman" w:hAnsi="Times New Roman"/>
        </w:rPr>
      </w:pPr>
      <w:r w:rsidRPr="00E216DE">
        <w:rPr>
          <w:rFonts w:ascii="Times New Roman" w:eastAsia="Times New Roman" w:hAnsi="Times New Roman"/>
        </w:rPr>
        <w:t>Termination of this Agreement shall not terminate or otherwise limit CareSource’s rights under this Section.</w:t>
      </w:r>
    </w:p>
    <w:p w14:paraId="7E5E79AD" w14:textId="77777777" w:rsidR="006178D5" w:rsidRPr="00E216DE" w:rsidRDefault="006178D5" w:rsidP="006178D5">
      <w:pPr>
        <w:pStyle w:val="Heading2"/>
        <w:keepNext w:val="0"/>
        <w:keepLines w:val="0"/>
        <w:widowControl w:val="0"/>
        <w:jc w:val="both"/>
        <w:rPr>
          <w:szCs w:val="22"/>
        </w:rPr>
      </w:pPr>
    </w:p>
    <w:p w14:paraId="096EDD55"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pacing w:val="-2"/>
          <w:szCs w:val="22"/>
          <w:u w:val="single"/>
        </w:rPr>
        <w:t>Claim Adjustments</w:t>
      </w:r>
      <w:r w:rsidRPr="00E216DE">
        <w:rPr>
          <w:spacing w:val="-2"/>
          <w:szCs w:val="22"/>
        </w:rPr>
        <w:t>.</w:t>
      </w:r>
      <w:r w:rsidRPr="00E216DE">
        <w:rPr>
          <w:szCs w:val="22"/>
        </w:rPr>
        <w:t xml:space="preserve">  Each Party shall inform the other within sixty (60) days after discovery of any Overpayment or any underpayment, and both Parties shall take prompt and effective measures to remedy such Overpayment or underpayment.  A Party may recover an Overpayment or underpayment in accordance with this Agreement, Policies and Procedures, and Law.  In accordance with applicable Law, CareSource shall have the right to offset Overpayments against future Claim payments owed to Provider.</w:t>
      </w:r>
    </w:p>
    <w:p w14:paraId="7D2DC68A" w14:textId="77777777" w:rsidR="006178D5" w:rsidRPr="00E216DE" w:rsidRDefault="006178D5" w:rsidP="006178D5">
      <w:pPr>
        <w:widowControl w:val="0"/>
        <w:jc w:val="both"/>
        <w:rPr>
          <w:rFonts w:ascii="Times New Roman" w:eastAsia="Times New Roman" w:hAnsi="Times New Roman"/>
        </w:rPr>
      </w:pPr>
    </w:p>
    <w:p w14:paraId="602692F8"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pacing w:val="-2"/>
          <w:szCs w:val="22"/>
          <w:u w:val="single"/>
        </w:rPr>
        <w:t>Never Event(s)</w:t>
      </w:r>
      <w:r w:rsidRPr="00E216DE">
        <w:rPr>
          <w:spacing w:val="-2"/>
          <w:szCs w:val="22"/>
        </w:rPr>
        <w:t>.</w:t>
      </w:r>
      <w:r w:rsidRPr="00E216DE">
        <w:rPr>
          <w:szCs w:val="22"/>
        </w:rPr>
        <w:t xml:space="preserve"> </w:t>
      </w:r>
      <w:r w:rsidRPr="00E216DE">
        <w:rPr>
          <w:spacing w:val="-2"/>
          <w:szCs w:val="22"/>
        </w:rPr>
        <w:t xml:space="preserve"> </w:t>
      </w:r>
      <w:r w:rsidRPr="00E216DE">
        <w:rPr>
          <w:bCs w:val="0"/>
          <w:szCs w:val="22"/>
        </w:rPr>
        <w:t>“Never Event”</w:t>
      </w:r>
      <w:r w:rsidRPr="00E216DE">
        <w:rPr>
          <w:b/>
          <w:szCs w:val="22"/>
        </w:rPr>
        <w:t xml:space="preserve"> </w:t>
      </w:r>
      <w:r w:rsidRPr="00E216DE">
        <w:rPr>
          <w:szCs w:val="22"/>
        </w:rPr>
        <w:t>means</w:t>
      </w:r>
      <w:r w:rsidRPr="00E216DE">
        <w:rPr>
          <w:b/>
          <w:szCs w:val="22"/>
        </w:rPr>
        <w:t xml:space="preserve"> </w:t>
      </w:r>
      <w:r w:rsidRPr="00E216DE">
        <w:rPr>
          <w:szCs w:val="22"/>
        </w:rPr>
        <w:t>errors in medical care that are clearly identifiable, preventable, and serious in their consequences for patients, as further defined by CMS or such other guidance issued by CMS.  Notwithstanding any provision in this Agreement to the contrary, when an act or omission of Provider or Provider’s Practitioner directly or indirectly causes a Never Event with respect to a Covered Person, Provider shall not bill, seek to collect from, or accept any payment from CareSource or a Covered Person for such events.  If Provider receives any payment from CareSource or a Covered Person for a Never Event, Provider shall refund such payment within ten (10) business days or CareSource may offset the payment from future payments in accordance with Law.   Further, Provider shall cooperate with CareSource in any CareSource initiative designed to help analyze and/or reduce the occurrence of Never Events.</w:t>
      </w:r>
    </w:p>
    <w:p w14:paraId="42E1113B" w14:textId="77777777" w:rsidR="006178D5" w:rsidRPr="00E216DE" w:rsidRDefault="006178D5" w:rsidP="006178D5">
      <w:pPr>
        <w:widowControl w:val="0"/>
        <w:tabs>
          <w:tab w:val="left" w:pos="864"/>
          <w:tab w:val="left" w:pos="900"/>
          <w:tab w:val="left" w:pos="2304"/>
          <w:tab w:val="left" w:pos="3024"/>
          <w:tab w:val="left" w:pos="3744"/>
          <w:tab w:val="left" w:pos="4464"/>
          <w:tab w:val="left" w:pos="5184"/>
          <w:tab w:val="left" w:pos="5904"/>
          <w:tab w:val="left" w:pos="6624"/>
          <w:tab w:val="left" w:pos="7344"/>
          <w:tab w:val="left" w:pos="8064"/>
          <w:tab w:val="left" w:pos="8784"/>
        </w:tabs>
        <w:ind w:left="900" w:right="144" w:hanging="720"/>
        <w:jc w:val="both"/>
        <w:rPr>
          <w:rFonts w:ascii="Times New Roman" w:eastAsia="Times New Roman" w:hAnsi="Times New Roman"/>
        </w:rPr>
      </w:pPr>
    </w:p>
    <w:p w14:paraId="4F5ED5CE"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rFonts w:eastAsia="Times New Roman"/>
          <w:b/>
          <w:szCs w:val="22"/>
          <w:u w:val="single"/>
        </w:rPr>
        <w:t>False Claims</w:t>
      </w:r>
      <w:r w:rsidRPr="00E216DE">
        <w:rPr>
          <w:rFonts w:eastAsia="Times New Roman"/>
          <w:szCs w:val="22"/>
        </w:rPr>
        <w:t xml:space="preserve">.  Any falsification or concealment of material fact made by Provider when submitting Claims may be prosecuted under Law. Provider shall comply with all requirements of Section 6032 of the Deficit Reduction Act of 2005, as codified by Section 1902(a)(68) of the Social Security Act. </w:t>
      </w:r>
    </w:p>
    <w:p w14:paraId="043D23B8"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p>
    <w:p w14:paraId="38900231" w14:textId="77777777" w:rsidR="006178D5" w:rsidRPr="00E216DE" w:rsidRDefault="006178D5" w:rsidP="006178D5">
      <w:pPr>
        <w:pStyle w:val="Heading2"/>
        <w:keepNext w:val="0"/>
        <w:keepLines w:val="0"/>
        <w:widowControl w:val="0"/>
        <w:numPr>
          <w:ilvl w:val="1"/>
          <w:numId w:val="11"/>
        </w:numPr>
        <w:ind w:left="0" w:firstLine="0"/>
        <w:jc w:val="both"/>
        <w:rPr>
          <w:szCs w:val="22"/>
        </w:rPr>
      </w:pPr>
      <w:r w:rsidRPr="00E216DE">
        <w:rPr>
          <w:b/>
          <w:szCs w:val="22"/>
          <w:u w:val="single"/>
        </w:rPr>
        <w:t>Survival</w:t>
      </w:r>
      <w:r w:rsidRPr="00E216DE">
        <w:rPr>
          <w:szCs w:val="22"/>
        </w:rPr>
        <w:t xml:space="preserve">.  This entire Article shall survive even after termination of this Agreement with respect to Health Services rendered by Provider during the term of this Agreement and any continuity period thereafter as described in this Agreement. </w:t>
      </w:r>
    </w:p>
    <w:p w14:paraId="07B0DC0F" w14:textId="77777777" w:rsidR="006178D5" w:rsidRPr="00E216DE" w:rsidRDefault="006178D5" w:rsidP="006178D5">
      <w:pPr>
        <w:rPr>
          <w:rFonts w:ascii="Times New Roman" w:eastAsia="SimSun" w:hAnsi="Times New Roman"/>
          <w:b/>
          <w:bCs/>
          <w:caps/>
        </w:rPr>
      </w:pPr>
    </w:p>
    <w:p w14:paraId="26F6DF27"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p>
    <w:p w14:paraId="67DB9B61"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r w:rsidRPr="00E216DE">
        <w:rPr>
          <w:rFonts w:ascii="Times New Roman" w:hAnsi="Times New Roman"/>
          <w:sz w:val="22"/>
          <w:szCs w:val="22"/>
        </w:rPr>
        <w:t>ARTICLE IV</w:t>
      </w:r>
    </w:p>
    <w:p w14:paraId="6EE4CBA0"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r w:rsidRPr="00E216DE">
        <w:rPr>
          <w:rFonts w:ascii="Times New Roman" w:hAnsi="Times New Roman"/>
          <w:sz w:val="22"/>
          <w:szCs w:val="22"/>
        </w:rPr>
        <w:t>INFORMATION AND RECORDS</w:t>
      </w:r>
    </w:p>
    <w:p w14:paraId="5A64AED6" w14:textId="77777777" w:rsidR="006178D5" w:rsidRPr="00E216DE" w:rsidRDefault="006178D5" w:rsidP="006178D5">
      <w:pPr>
        <w:widowControl w:val="0"/>
        <w:jc w:val="both"/>
        <w:rPr>
          <w:rFonts w:ascii="Times New Roman" w:hAnsi="Times New Roman"/>
        </w:rPr>
      </w:pPr>
    </w:p>
    <w:p w14:paraId="63942F5E" w14:textId="77777777" w:rsidR="006178D5" w:rsidRPr="00E216DE" w:rsidRDefault="006178D5" w:rsidP="006178D5">
      <w:pPr>
        <w:pStyle w:val="ListParagraph"/>
        <w:numPr>
          <w:ilvl w:val="1"/>
          <w:numId w:val="3"/>
        </w:numPr>
        <w:ind w:left="0" w:firstLine="0"/>
        <w:contextualSpacing w:val="0"/>
        <w:jc w:val="both"/>
        <w:rPr>
          <w:rFonts w:ascii="Times New Roman" w:hAnsi="Times New Roman"/>
        </w:rPr>
      </w:pPr>
      <w:r w:rsidRPr="00E216DE">
        <w:rPr>
          <w:rFonts w:ascii="Times New Roman" w:hAnsi="Times New Roman"/>
          <w:b/>
          <w:u w:val="single"/>
        </w:rPr>
        <w:lastRenderedPageBreak/>
        <w:t>Confidentiality</w:t>
      </w:r>
      <w:r w:rsidRPr="00E216DE">
        <w:rPr>
          <w:rFonts w:ascii="Times New Roman" w:hAnsi="Times New Roman"/>
        </w:rPr>
        <w:t xml:space="preserve">.  Provider acknowledges and agrees that all information relating to CareSource’s quality assurance, utilization management, risk management, Policies and Procedures, this Agreement (including rates of compensation payable under this Agreement), and all other information related to CareSource’s programs, Policies, and Procedures is confidential and proprietary.  Provider shall not disclose any such information to any person or entity without CareSource’s express written consent or as required by Law.  Notwithstanding the terms of this provision, Provider may disclose such information to its legal or business advisors </w:t>
      </w:r>
      <w:proofErr w:type="gramStart"/>
      <w:r w:rsidRPr="00E216DE">
        <w:rPr>
          <w:rFonts w:ascii="Times New Roman" w:hAnsi="Times New Roman"/>
        </w:rPr>
        <w:t>as long as</w:t>
      </w:r>
      <w:proofErr w:type="gramEnd"/>
      <w:r w:rsidRPr="00E216DE">
        <w:rPr>
          <w:rFonts w:ascii="Times New Roman" w:hAnsi="Times New Roman"/>
        </w:rPr>
        <w:t xml:space="preserve"> such legal or business advisors agree to keep such information confidential according to the terms of this Agreement.  Provider shall immediately notify CareSource </w:t>
      </w:r>
      <w:proofErr w:type="gramStart"/>
      <w:r w:rsidRPr="00E216DE">
        <w:rPr>
          <w:rFonts w:ascii="Times New Roman" w:hAnsi="Times New Roman"/>
        </w:rPr>
        <w:t>in the event that</w:t>
      </w:r>
      <w:proofErr w:type="gramEnd"/>
      <w:r w:rsidRPr="00E216DE">
        <w:rPr>
          <w:rFonts w:ascii="Times New Roman" w:hAnsi="Times New Roman"/>
        </w:rPr>
        <w:t xml:space="preserve"> Provider is required to disclose CareSource’s confidential and proprietary information to a third party other than its legal or business advisors including, but not limited to, disclosure to a Government Authority or pursuant to a court order.</w:t>
      </w:r>
    </w:p>
    <w:p w14:paraId="46EA0B01" w14:textId="77777777" w:rsidR="006178D5" w:rsidRPr="00E216DE" w:rsidRDefault="006178D5" w:rsidP="006178D5">
      <w:pPr>
        <w:jc w:val="both"/>
        <w:rPr>
          <w:rFonts w:ascii="Times New Roman" w:hAnsi="Times New Roman"/>
        </w:rPr>
      </w:pPr>
    </w:p>
    <w:p w14:paraId="1BB507BF" w14:textId="77777777" w:rsidR="006178D5" w:rsidRPr="00E216DE" w:rsidRDefault="006178D5" w:rsidP="006178D5">
      <w:pPr>
        <w:pStyle w:val="ListParagraph"/>
        <w:numPr>
          <w:ilvl w:val="1"/>
          <w:numId w:val="3"/>
        </w:numPr>
        <w:ind w:left="0" w:firstLine="0"/>
        <w:contextualSpacing w:val="0"/>
        <w:jc w:val="both"/>
        <w:rPr>
          <w:rFonts w:ascii="Times New Roman" w:eastAsia="Times New Roman" w:hAnsi="Times New Roman"/>
        </w:rPr>
      </w:pPr>
      <w:r w:rsidRPr="00E216DE">
        <w:rPr>
          <w:rFonts w:ascii="Times New Roman" w:eastAsia="Times New Roman" w:hAnsi="Times New Roman"/>
          <w:b/>
          <w:u w:val="single"/>
        </w:rPr>
        <w:t>Records</w:t>
      </w:r>
      <w:r w:rsidRPr="00E216DE">
        <w:rPr>
          <w:rFonts w:ascii="Times New Roman" w:eastAsia="Times New Roman" w:hAnsi="Times New Roman"/>
        </w:rPr>
        <w:t>.  CareSource and Provider agree that clinical records of Covered Persons shall be regarded as confidential, and both shall comply with all applicable Laws regarding such records.  Provider shall be responsible for obtaining Covered Persons’ consent for release of medical record information by Provider when such consent is required by Law.  Provider shall:</w:t>
      </w:r>
    </w:p>
    <w:p w14:paraId="0AF6F0D3" w14:textId="77777777" w:rsidR="006178D5" w:rsidRPr="00E216DE" w:rsidRDefault="006178D5" w:rsidP="006178D5">
      <w:pPr>
        <w:pStyle w:val="ListParagraph"/>
        <w:ind w:left="0"/>
        <w:contextualSpacing w:val="0"/>
        <w:jc w:val="both"/>
        <w:rPr>
          <w:rFonts w:ascii="Times New Roman" w:eastAsia="Times New Roman" w:hAnsi="Times New Roman"/>
        </w:rPr>
      </w:pPr>
    </w:p>
    <w:p w14:paraId="3E81783D" w14:textId="77777777" w:rsidR="006178D5" w:rsidRPr="00E216DE" w:rsidRDefault="006178D5" w:rsidP="006178D5">
      <w:pPr>
        <w:pStyle w:val="ListParagraph"/>
        <w:numPr>
          <w:ilvl w:val="0"/>
          <w:numId w:val="2"/>
        </w:numPr>
        <w:ind w:left="1080"/>
        <w:contextualSpacing w:val="0"/>
        <w:jc w:val="both"/>
        <w:rPr>
          <w:rFonts w:ascii="Times New Roman" w:hAnsi="Times New Roman"/>
        </w:rPr>
      </w:pPr>
      <w:r w:rsidRPr="00E216DE">
        <w:rPr>
          <w:rFonts w:ascii="Times New Roman" w:hAnsi="Times New Roman"/>
        </w:rPr>
        <w:t xml:space="preserve">maintain and furnish such records and documents as may be required by Government Authorities or their designees, Laws, and CareSource’s requirements.  Provider shall cooperate with CareSource to facilitate the information and record exchanges necessary for the payment of Claims, quality improvement programs, Credentialing/Recredentialing, utilization management, peer review, transfer of records to providers, and other programs required for CareSource’s administration of this </w:t>
      </w:r>
      <w:proofErr w:type="gramStart"/>
      <w:r w:rsidRPr="00E216DE">
        <w:rPr>
          <w:rFonts w:ascii="Times New Roman" w:hAnsi="Times New Roman"/>
        </w:rPr>
        <w:t>Agreement;</w:t>
      </w:r>
      <w:proofErr w:type="gramEnd"/>
    </w:p>
    <w:p w14:paraId="07EE8EBC" w14:textId="77777777" w:rsidR="006178D5" w:rsidRPr="00E216DE" w:rsidRDefault="006178D5" w:rsidP="006178D5">
      <w:pPr>
        <w:rPr>
          <w:rFonts w:ascii="Times New Roman" w:hAnsi="Times New Roman"/>
        </w:rPr>
      </w:pPr>
    </w:p>
    <w:p w14:paraId="65E67C37"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r w:rsidRPr="00E216DE">
        <w:rPr>
          <w:rFonts w:ascii="Times New Roman" w:eastAsia="Times New Roman" w:hAnsi="Times New Roman"/>
        </w:rPr>
        <w:t xml:space="preserve">provide CareSource or its designee with access, during regular business hours and upon reasonable notice, to specified clinical and medical records maintained by Provider regarding Covered Persons.  CareSource shall have access to records for the period of at least ten (10) years following termination of this Agreement, from the date of completion of any audit, or as long as required by Law, whichever is </w:t>
      </w:r>
      <w:proofErr w:type="gramStart"/>
      <w:r w:rsidRPr="00E216DE">
        <w:rPr>
          <w:rFonts w:ascii="Times New Roman" w:eastAsia="Times New Roman" w:hAnsi="Times New Roman"/>
        </w:rPr>
        <w:t>later;</w:t>
      </w:r>
      <w:proofErr w:type="gramEnd"/>
      <w:r w:rsidRPr="00E216DE">
        <w:rPr>
          <w:rFonts w:ascii="Times New Roman" w:eastAsia="Times New Roman" w:hAnsi="Times New Roman"/>
        </w:rPr>
        <w:t xml:space="preserve"> </w:t>
      </w:r>
    </w:p>
    <w:p w14:paraId="5638337A" w14:textId="77777777" w:rsidR="006178D5" w:rsidRPr="00E216DE" w:rsidRDefault="006178D5" w:rsidP="006178D5">
      <w:pPr>
        <w:rPr>
          <w:rFonts w:ascii="Times New Roman" w:hAnsi="Times New Roman"/>
        </w:rPr>
      </w:pPr>
    </w:p>
    <w:p w14:paraId="451BC5EF"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r w:rsidRPr="00E216DE">
        <w:rPr>
          <w:rFonts w:ascii="Times New Roman" w:eastAsia="Times New Roman" w:hAnsi="Times New Roman"/>
        </w:rPr>
        <w:t>provide to CareSource or its designee, at no cost, copies of such records as may be requested by CareSource for the purpose of any audit</w:t>
      </w:r>
      <w:r w:rsidRPr="00E216DE">
        <w:rPr>
          <w:rFonts w:ascii="Times New Roman" w:eastAsia="Times New Roman" w:hAnsi="Times New Roman"/>
          <w:color w:val="00B0F0"/>
        </w:rPr>
        <w:t xml:space="preserve"> </w:t>
      </w:r>
      <w:r w:rsidRPr="00E216DE">
        <w:rPr>
          <w:rFonts w:ascii="Times New Roman" w:eastAsia="Times New Roman" w:hAnsi="Times New Roman"/>
        </w:rPr>
        <w:t xml:space="preserve">required by Law or by an accreditation </w:t>
      </w:r>
      <w:proofErr w:type="gramStart"/>
      <w:r w:rsidRPr="00E216DE">
        <w:rPr>
          <w:rFonts w:ascii="Times New Roman" w:eastAsia="Times New Roman" w:hAnsi="Times New Roman"/>
        </w:rPr>
        <w:t>organization;</w:t>
      </w:r>
      <w:proofErr w:type="gramEnd"/>
    </w:p>
    <w:p w14:paraId="558529E7" w14:textId="77777777" w:rsidR="006178D5" w:rsidRPr="00E216DE" w:rsidRDefault="006178D5" w:rsidP="006178D5">
      <w:pPr>
        <w:rPr>
          <w:rFonts w:ascii="Times New Roman" w:hAnsi="Times New Roman"/>
        </w:rPr>
      </w:pPr>
    </w:p>
    <w:p w14:paraId="70A57914"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r w:rsidRPr="00E216DE">
        <w:rPr>
          <w:rFonts w:ascii="Times New Roman" w:hAnsi="Times New Roman"/>
        </w:rPr>
        <w:t>place</w:t>
      </w:r>
      <w:r w:rsidRPr="00E216DE">
        <w:rPr>
          <w:rFonts w:ascii="Times New Roman" w:eastAsia="Times New Roman" w:hAnsi="Times New Roman"/>
        </w:rPr>
        <w:t xml:space="preserve"> any and all advance directives in a </w:t>
      </w:r>
      <w:r w:rsidRPr="00E216DE">
        <w:rPr>
          <w:rFonts w:ascii="Times New Roman" w:hAnsi="Times New Roman"/>
        </w:rPr>
        <w:t>prominent</w:t>
      </w:r>
      <w:r w:rsidRPr="00E216DE">
        <w:rPr>
          <w:rFonts w:ascii="Times New Roman" w:eastAsia="Times New Roman" w:hAnsi="Times New Roman"/>
        </w:rPr>
        <w:t xml:space="preserve"> place within the Covered Person’s medical </w:t>
      </w:r>
      <w:proofErr w:type="gramStart"/>
      <w:r w:rsidRPr="00E216DE">
        <w:rPr>
          <w:rFonts w:ascii="Times New Roman" w:eastAsia="Times New Roman" w:hAnsi="Times New Roman"/>
        </w:rPr>
        <w:t>record;</w:t>
      </w:r>
      <w:proofErr w:type="gramEnd"/>
    </w:p>
    <w:p w14:paraId="1722DF44" w14:textId="77777777" w:rsidR="006178D5" w:rsidRPr="00E216DE" w:rsidRDefault="006178D5" w:rsidP="006178D5">
      <w:pPr>
        <w:rPr>
          <w:rFonts w:ascii="Times New Roman" w:hAnsi="Times New Roman"/>
        </w:rPr>
      </w:pPr>
    </w:p>
    <w:p w14:paraId="2FDBF5DE"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r w:rsidRPr="00E216DE">
        <w:rPr>
          <w:rFonts w:ascii="Times New Roman" w:eastAsia="Times New Roman" w:hAnsi="Times New Roman"/>
        </w:rPr>
        <w:t xml:space="preserve">provide Covered Persons with timely </w:t>
      </w:r>
      <w:r w:rsidRPr="00E216DE">
        <w:rPr>
          <w:rFonts w:ascii="Times New Roman" w:hAnsi="Times New Roman"/>
        </w:rPr>
        <w:t>access</w:t>
      </w:r>
      <w:r w:rsidRPr="00E216DE">
        <w:rPr>
          <w:rFonts w:ascii="Times New Roman" w:eastAsia="Times New Roman" w:hAnsi="Times New Roman"/>
        </w:rPr>
        <w:t xml:space="preserve"> to their own clinical records in accordance with </w:t>
      </w:r>
      <w:proofErr w:type="gramStart"/>
      <w:r w:rsidRPr="00E216DE">
        <w:rPr>
          <w:rFonts w:ascii="Times New Roman" w:eastAsia="Times New Roman" w:hAnsi="Times New Roman"/>
        </w:rPr>
        <w:t>Laws;</w:t>
      </w:r>
      <w:proofErr w:type="gramEnd"/>
      <w:r w:rsidRPr="00E216DE">
        <w:rPr>
          <w:rFonts w:ascii="Times New Roman" w:eastAsia="Times New Roman" w:hAnsi="Times New Roman"/>
        </w:rPr>
        <w:t xml:space="preserve"> </w:t>
      </w:r>
    </w:p>
    <w:p w14:paraId="24740809" w14:textId="77777777" w:rsidR="006178D5" w:rsidRPr="00E216DE" w:rsidRDefault="006178D5" w:rsidP="006178D5">
      <w:pPr>
        <w:rPr>
          <w:rFonts w:ascii="Times New Roman" w:hAnsi="Times New Roman"/>
        </w:rPr>
      </w:pPr>
    </w:p>
    <w:p w14:paraId="12651890"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r w:rsidRPr="00E216DE">
        <w:rPr>
          <w:rFonts w:ascii="Times New Roman" w:hAnsi="Times New Roman"/>
        </w:rPr>
        <w:t>share</w:t>
      </w:r>
      <w:r w:rsidRPr="00E216DE">
        <w:rPr>
          <w:rFonts w:ascii="Times New Roman" w:eastAsia="Times New Roman" w:hAnsi="Times New Roman"/>
        </w:rPr>
        <w:t xml:space="preserve"> information about Covered Persons with other providers in a confidential manner, using adequate privacy and security mechanisms to send and receive Covered Persons’ information, and in accordance with applicable </w:t>
      </w:r>
      <w:proofErr w:type="gramStart"/>
      <w:r w:rsidRPr="00E216DE">
        <w:rPr>
          <w:rFonts w:ascii="Times New Roman" w:eastAsia="Times New Roman" w:hAnsi="Times New Roman"/>
        </w:rPr>
        <w:t>Laws;</w:t>
      </w:r>
      <w:proofErr w:type="gramEnd"/>
    </w:p>
    <w:p w14:paraId="4B6C173E" w14:textId="77777777" w:rsidR="006178D5" w:rsidRPr="00E216DE" w:rsidRDefault="006178D5" w:rsidP="006178D5">
      <w:pPr>
        <w:rPr>
          <w:rFonts w:ascii="Times New Roman" w:hAnsi="Times New Roman"/>
        </w:rPr>
      </w:pPr>
    </w:p>
    <w:p w14:paraId="0CC47194" w14:textId="77777777" w:rsidR="006178D5" w:rsidRPr="00E216DE" w:rsidRDefault="006178D5" w:rsidP="006178D5">
      <w:pPr>
        <w:pStyle w:val="ListParagraph"/>
        <w:numPr>
          <w:ilvl w:val="0"/>
          <w:numId w:val="2"/>
        </w:numPr>
        <w:ind w:left="1080"/>
        <w:contextualSpacing w:val="0"/>
        <w:jc w:val="both"/>
        <w:rPr>
          <w:rFonts w:ascii="Times New Roman" w:eastAsia="Times New Roman" w:hAnsi="Times New Roman"/>
        </w:rPr>
      </w:pPr>
      <w:proofErr w:type="gramStart"/>
      <w:r w:rsidRPr="00E216DE">
        <w:rPr>
          <w:rFonts w:ascii="Times New Roman" w:hAnsi="Times New Roman"/>
        </w:rPr>
        <w:t>in</w:t>
      </w:r>
      <w:r w:rsidRPr="00E216DE">
        <w:rPr>
          <w:rFonts w:ascii="Times New Roman" w:eastAsia="Times New Roman" w:hAnsi="Times New Roman"/>
        </w:rPr>
        <w:t xml:space="preserve"> the event that</w:t>
      </w:r>
      <w:proofErr w:type="gramEnd"/>
      <w:r w:rsidRPr="00E216DE">
        <w:rPr>
          <w:rFonts w:ascii="Times New Roman" w:eastAsia="Times New Roman" w:hAnsi="Times New Roman"/>
        </w:rPr>
        <w:t xml:space="preserve"> a Covered Person is </w:t>
      </w:r>
      <w:r w:rsidRPr="00E216DE">
        <w:rPr>
          <w:rFonts w:ascii="Times New Roman" w:hAnsi="Times New Roman"/>
        </w:rPr>
        <w:t>transferred</w:t>
      </w:r>
      <w:r w:rsidRPr="00E216DE">
        <w:rPr>
          <w:rFonts w:ascii="Times New Roman" w:eastAsia="Times New Roman" w:hAnsi="Times New Roman"/>
        </w:rPr>
        <w:t xml:space="preserve"> to another provider, transmit copies of all records regarding such Covered Person to CareSource or the provider assuming the responsibility for care of the Covered Person, within ten (10) days of the request for records, and subject to obtaining necessary authorization for release of medical records as required by Law.</w:t>
      </w:r>
    </w:p>
    <w:p w14:paraId="6745FC40" w14:textId="77777777" w:rsidR="006178D5" w:rsidRPr="00E216DE" w:rsidRDefault="006178D5" w:rsidP="006178D5">
      <w:pPr>
        <w:pStyle w:val="Heading2"/>
        <w:keepNext w:val="0"/>
        <w:keepLines w:val="0"/>
        <w:jc w:val="both"/>
        <w:rPr>
          <w:szCs w:val="22"/>
        </w:rPr>
      </w:pPr>
    </w:p>
    <w:p w14:paraId="02EB1A04" w14:textId="77777777" w:rsidR="006178D5" w:rsidRPr="00E216DE" w:rsidRDefault="006178D5" w:rsidP="006178D5">
      <w:pPr>
        <w:pStyle w:val="ListParagraph"/>
        <w:numPr>
          <w:ilvl w:val="1"/>
          <w:numId w:val="3"/>
        </w:numPr>
        <w:ind w:left="0" w:firstLine="0"/>
        <w:contextualSpacing w:val="0"/>
        <w:jc w:val="both"/>
        <w:rPr>
          <w:rFonts w:ascii="Times New Roman" w:hAnsi="Times New Roman"/>
        </w:rPr>
      </w:pPr>
      <w:r w:rsidRPr="00E216DE">
        <w:rPr>
          <w:rFonts w:ascii="Times New Roman" w:hAnsi="Times New Roman"/>
          <w:b/>
          <w:u w:val="single"/>
        </w:rPr>
        <w:t>Destruction of Information.</w:t>
      </w:r>
      <w:r w:rsidRPr="00E216DE">
        <w:rPr>
          <w:rFonts w:ascii="Times New Roman" w:hAnsi="Times New Roman"/>
        </w:rPr>
        <w:t xml:space="preserve">  Should Provider receive from CareSource misrouted information about an individual that Provider is not currently treating, Provider shall immediately destroy any misrouted information, safeguard the information for as long as it is retained, and immediately contact CareSource to report receipt of such misrouted information.</w:t>
      </w:r>
    </w:p>
    <w:p w14:paraId="1051BB1C" w14:textId="77777777" w:rsidR="006178D5" w:rsidRPr="00E216DE" w:rsidRDefault="006178D5" w:rsidP="006178D5">
      <w:pPr>
        <w:pStyle w:val="ListParagraph"/>
        <w:ind w:left="0"/>
        <w:contextualSpacing w:val="0"/>
        <w:jc w:val="both"/>
        <w:rPr>
          <w:rFonts w:ascii="Times New Roman" w:hAnsi="Times New Roman"/>
        </w:rPr>
      </w:pPr>
    </w:p>
    <w:p w14:paraId="2A83E8BB" w14:textId="77777777" w:rsidR="006178D5" w:rsidRPr="00E216DE" w:rsidRDefault="006178D5" w:rsidP="006178D5">
      <w:pPr>
        <w:pStyle w:val="ListParagraph"/>
        <w:numPr>
          <w:ilvl w:val="1"/>
          <w:numId w:val="3"/>
        </w:numPr>
        <w:ind w:left="0" w:firstLine="0"/>
        <w:contextualSpacing w:val="0"/>
        <w:jc w:val="both"/>
        <w:rPr>
          <w:rFonts w:ascii="Times New Roman" w:hAnsi="Times New Roman"/>
        </w:rPr>
      </w:pPr>
      <w:r w:rsidRPr="00E216DE">
        <w:rPr>
          <w:rFonts w:ascii="Times New Roman" w:hAnsi="Times New Roman"/>
          <w:b/>
          <w:u w:val="single"/>
        </w:rPr>
        <w:t>Access to Data</w:t>
      </w:r>
      <w:r w:rsidRPr="00E216DE">
        <w:rPr>
          <w:rFonts w:ascii="Times New Roman" w:hAnsi="Times New Roman"/>
        </w:rPr>
        <w:t>.  Provider and CareSource represent that, in conducting their operations, they shall each collect, share, and review certain quality and clinical data as permitted by Law.  Where available, the Parties will work together in good faith to share such data with one another through health information exchanges (“</w:t>
      </w:r>
      <w:r w:rsidRPr="00E216DE">
        <w:rPr>
          <w:rFonts w:ascii="Times New Roman" w:hAnsi="Times New Roman"/>
          <w:b/>
          <w:bCs/>
        </w:rPr>
        <w:t>HIEs</w:t>
      </w:r>
      <w:r w:rsidRPr="00E216DE">
        <w:rPr>
          <w:rFonts w:ascii="Times New Roman" w:hAnsi="Times New Roman"/>
        </w:rPr>
        <w:t xml:space="preserve">”) (when applicable) in furtherance of treatment purposes, payment purposes, or health care operations as defined in HIPAA (45 C.F.R. 164.501) or as revised.  In the absence of an option to share clinical data via HIEs, direct electronic medical record system (or </w:t>
      </w:r>
      <w:r w:rsidRPr="00E216DE">
        <w:rPr>
          <w:rFonts w:ascii="Times New Roman" w:hAnsi="Times New Roman"/>
        </w:rPr>
        <w:lastRenderedPageBreak/>
        <w:t xml:space="preserve">equivalent) will suffice.  Within three (3) months of the Effective Date, the Parties shall use their best efforts to initiate and implement a process whereby Provider and CareSource will share clinical data through the methods described above, with such process developed in accordance with Law. </w:t>
      </w:r>
    </w:p>
    <w:p w14:paraId="21842A53" w14:textId="77777777" w:rsidR="006178D5" w:rsidRPr="00E216DE" w:rsidRDefault="006178D5" w:rsidP="006178D5">
      <w:pPr>
        <w:pStyle w:val="ListParagraph"/>
        <w:rPr>
          <w:rFonts w:ascii="Times New Roman" w:hAnsi="Times New Roman"/>
        </w:rPr>
      </w:pPr>
    </w:p>
    <w:p w14:paraId="66586434" w14:textId="77777777" w:rsidR="006178D5" w:rsidRPr="00E216DE" w:rsidRDefault="006178D5" w:rsidP="006178D5">
      <w:pPr>
        <w:jc w:val="both"/>
        <w:rPr>
          <w:rFonts w:ascii="Times New Roman" w:hAnsi="Times New Roman"/>
        </w:rPr>
      </w:pPr>
    </w:p>
    <w:p w14:paraId="6809059D" w14:textId="77777777" w:rsidR="006178D5" w:rsidRPr="00E216DE" w:rsidRDefault="006178D5" w:rsidP="006178D5">
      <w:pPr>
        <w:pStyle w:val="ListParagraph"/>
        <w:numPr>
          <w:ilvl w:val="1"/>
          <w:numId w:val="3"/>
        </w:numPr>
        <w:ind w:left="0" w:firstLine="0"/>
        <w:contextualSpacing w:val="0"/>
        <w:jc w:val="both"/>
        <w:rPr>
          <w:rFonts w:ascii="Times New Roman" w:hAnsi="Times New Roman"/>
          <w:b/>
          <w:bCs/>
        </w:rPr>
      </w:pPr>
      <w:r w:rsidRPr="00E216DE">
        <w:rPr>
          <w:rFonts w:ascii="Times New Roman" w:hAnsi="Times New Roman"/>
          <w:b/>
          <w:u w:val="single"/>
        </w:rPr>
        <w:t>Use of the Name</w:t>
      </w:r>
      <w:r w:rsidRPr="00E216DE">
        <w:rPr>
          <w:rFonts w:ascii="Times New Roman" w:hAnsi="Times New Roman"/>
        </w:rPr>
        <w:t xml:space="preserve">.  Provider agrees that Provider’s name, office locations, office telephone numbers, addresses, specialties, board certifications, hospital affiliations, and other demographic information may be included on CareSource’s Provider Website, in CareSource’s provider directories, and in such other hardcopy and electronic literature distributed to existing or potential Covered Persons or to Participating Providers.  Provider may not use CareSource’s name without CareSource’s prior written approval; provided, however, that Provider may use CareSource’s name to advise the public that Provider is a Participating Provider.  </w:t>
      </w:r>
    </w:p>
    <w:p w14:paraId="3D29595D" w14:textId="77777777" w:rsidR="006178D5" w:rsidRPr="00E216DE" w:rsidRDefault="006178D5" w:rsidP="006178D5">
      <w:pPr>
        <w:pStyle w:val="ListParagraph"/>
        <w:ind w:left="0"/>
        <w:contextualSpacing w:val="0"/>
        <w:jc w:val="both"/>
        <w:rPr>
          <w:rFonts w:ascii="Times New Roman" w:hAnsi="Times New Roman"/>
          <w:b/>
          <w:bCs/>
        </w:rPr>
      </w:pPr>
    </w:p>
    <w:p w14:paraId="76560BE4" w14:textId="77777777" w:rsidR="006178D5" w:rsidRPr="00E216DE" w:rsidRDefault="006178D5" w:rsidP="006178D5">
      <w:pPr>
        <w:jc w:val="center"/>
        <w:rPr>
          <w:rFonts w:ascii="Times New Roman" w:hAnsi="Times New Roman"/>
          <w:b/>
          <w:bCs/>
        </w:rPr>
      </w:pPr>
      <w:r w:rsidRPr="00E216DE">
        <w:rPr>
          <w:rFonts w:ascii="Times New Roman" w:hAnsi="Times New Roman"/>
          <w:b/>
          <w:bCs/>
        </w:rPr>
        <w:t>ARTICLE V</w:t>
      </w:r>
    </w:p>
    <w:p w14:paraId="5E131220" w14:textId="77777777" w:rsidR="006178D5" w:rsidRPr="00E216DE" w:rsidRDefault="006178D5" w:rsidP="006178D5">
      <w:pPr>
        <w:pStyle w:val="Heading1"/>
        <w:keepNext w:val="0"/>
        <w:keepLines w:val="0"/>
        <w:widowControl w:val="0"/>
        <w:tabs>
          <w:tab w:val="left" w:pos="2160"/>
        </w:tabs>
        <w:spacing w:before="0"/>
        <w:jc w:val="center"/>
        <w:rPr>
          <w:rFonts w:ascii="Times New Roman" w:hAnsi="Times New Roman"/>
          <w:sz w:val="22"/>
          <w:szCs w:val="22"/>
        </w:rPr>
      </w:pPr>
      <w:r w:rsidRPr="00E216DE">
        <w:rPr>
          <w:rFonts w:ascii="Times New Roman" w:hAnsi="Times New Roman"/>
          <w:sz w:val="22"/>
          <w:szCs w:val="22"/>
        </w:rPr>
        <w:t>Relationship of Parties</w:t>
      </w:r>
    </w:p>
    <w:p w14:paraId="1CAB4FD6" w14:textId="77777777" w:rsidR="006178D5" w:rsidRPr="00E216DE" w:rsidRDefault="006178D5" w:rsidP="006178D5">
      <w:pPr>
        <w:widowControl w:val="0"/>
        <w:jc w:val="both"/>
        <w:rPr>
          <w:rFonts w:ascii="Times New Roman" w:hAnsi="Times New Roman"/>
        </w:rPr>
      </w:pPr>
    </w:p>
    <w:p w14:paraId="73228208" w14:textId="77777777" w:rsidR="006178D5" w:rsidRPr="00E216DE" w:rsidRDefault="006178D5" w:rsidP="006178D5">
      <w:pPr>
        <w:pStyle w:val="ListParagraph"/>
        <w:numPr>
          <w:ilvl w:val="1"/>
          <w:numId w:val="13"/>
        </w:numPr>
        <w:ind w:left="0" w:firstLine="0"/>
        <w:contextualSpacing w:val="0"/>
        <w:jc w:val="both"/>
        <w:rPr>
          <w:rFonts w:ascii="Times New Roman" w:hAnsi="Times New Roman"/>
        </w:rPr>
      </w:pPr>
      <w:r w:rsidRPr="00E216DE">
        <w:rPr>
          <w:rFonts w:ascii="Times New Roman" w:hAnsi="Times New Roman"/>
          <w:b/>
          <w:u w:val="single"/>
        </w:rPr>
        <w:t>Independent Contractor</w:t>
      </w:r>
      <w:r w:rsidRPr="00E216DE">
        <w:rPr>
          <w:rFonts w:ascii="Times New Roman" w:hAnsi="Times New Roman"/>
        </w:rPr>
        <w:t xml:space="preserve">.  This Agreement is not intended to create, nor shall it be construed to </w:t>
      </w:r>
      <w:proofErr w:type="gramStart"/>
      <w:r w:rsidRPr="00E216DE">
        <w:rPr>
          <w:rFonts w:ascii="Times New Roman" w:hAnsi="Times New Roman"/>
        </w:rPr>
        <w:t>create,</w:t>
      </w:r>
      <w:proofErr w:type="gramEnd"/>
      <w:r w:rsidRPr="00E216DE">
        <w:rPr>
          <w:rFonts w:ascii="Times New Roman" w:hAnsi="Times New Roman"/>
        </w:rPr>
        <w:t xml:space="preserve"> any relationship between CareSource and Provider other than that of independent entities contracting for the purpose of effecting provisions of this Agreement.  Neither Party, nor any of their representatives, shall be construed to be the agent, employer, employee, partner, member of joint venture, or representative of the other.  Neither Party has an expressed or implied right of authority to create or assume any obligation on behalf of the other Party.</w:t>
      </w:r>
    </w:p>
    <w:p w14:paraId="0DE35D14" w14:textId="77777777" w:rsidR="006178D5" w:rsidRPr="00E216DE" w:rsidRDefault="006178D5" w:rsidP="006178D5">
      <w:pPr>
        <w:pStyle w:val="ListParagraph"/>
        <w:ind w:left="0"/>
        <w:contextualSpacing w:val="0"/>
        <w:jc w:val="both"/>
        <w:rPr>
          <w:rFonts w:ascii="Times New Roman" w:hAnsi="Times New Roman"/>
        </w:rPr>
      </w:pPr>
    </w:p>
    <w:p w14:paraId="66767898" w14:textId="77777777" w:rsidR="006178D5" w:rsidRPr="00E216DE" w:rsidRDefault="006178D5" w:rsidP="006178D5">
      <w:pPr>
        <w:pStyle w:val="ListParagraph"/>
        <w:numPr>
          <w:ilvl w:val="1"/>
          <w:numId w:val="13"/>
        </w:numPr>
        <w:ind w:left="0" w:firstLine="0"/>
        <w:contextualSpacing w:val="0"/>
        <w:jc w:val="both"/>
        <w:rPr>
          <w:rFonts w:ascii="Times New Roman" w:hAnsi="Times New Roman"/>
        </w:rPr>
      </w:pPr>
      <w:r w:rsidRPr="00E216DE">
        <w:rPr>
          <w:rFonts w:ascii="Times New Roman" w:hAnsi="Times New Roman"/>
          <w:b/>
          <w:u w:val="single"/>
        </w:rPr>
        <w:t>Medical Independence</w:t>
      </w:r>
      <w:r w:rsidRPr="00E216DE">
        <w:rPr>
          <w:rFonts w:ascii="Times New Roman" w:hAnsi="Times New Roman"/>
        </w:rPr>
        <w:t>.  Nothing in this Agreement, including Provider's participation in the quality improvement program and utilization management process, shall be construed to interfere with or in any way affect Provider's obligation to exercise independent medical judgment in rendering Health Services to Covered Persons.  Provider understands and agrees that payments made to Provider by CareSource under the terms of this Agreement are not in any way intended as an inducement to reduce or limit Provider’s provision of Health Services to any Covered Person.</w:t>
      </w:r>
      <w:r w:rsidRPr="00E216DE">
        <w:rPr>
          <w:rFonts w:ascii="Times New Roman" w:hAnsi="Times New Roman"/>
          <w:b/>
        </w:rPr>
        <w:t xml:space="preserve">  </w:t>
      </w:r>
      <w:r w:rsidRPr="00E216DE">
        <w:rPr>
          <w:rFonts w:ascii="Times New Roman" w:hAnsi="Times New Roman"/>
        </w:rPr>
        <w:t>CareSource agrees not to prevent Provider and its Practitioners, employees, and agents from discussing all treatment options with Covered Persons.</w:t>
      </w:r>
    </w:p>
    <w:p w14:paraId="69FD3F20" w14:textId="77777777" w:rsidR="006178D5" w:rsidRPr="00E216DE" w:rsidRDefault="006178D5" w:rsidP="006178D5">
      <w:pPr>
        <w:widowControl w:val="0"/>
        <w:numPr>
          <w:ilvl w:val="1"/>
          <w:numId w:val="0"/>
        </w:numPr>
        <w:jc w:val="both"/>
        <w:outlineLvl w:val="1"/>
        <w:rPr>
          <w:rFonts w:ascii="Times New Roman" w:eastAsia="Times New Roman" w:hAnsi="Times New Roman"/>
        </w:rPr>
      </w:pPr>
    </w:p>
    <w:p w14:paraId="336B9BA6" w14:textId="77777777" w:rsidR="006178D5" w:rsidRPr="00E216DE" w:rsidRDefault="006178D5" w:rsidP="006178D5">
      <w:pPr>
        <w:pStyle w:val="ListParagraph"/>
        <w:numPr>
          <w:ilvl w:val="1"/>
          <w:numId w:val="13"/>
        </w:numPr>
        <w:ind w:left="0" w:firstLine="0"/>
        <w:contextualSpacing w:val="0"/>
        <w:jc w:val="both"/>
        <w:rPr>
          <w:rFonts w:ascii="Times New Roman" w:hAnsi="Times New Roman"/>
        </w:rPr>
      </w:pPr>
      <w:r w:rsidRPr="00E216DE">
        <w:rPr>
          <w:rFonts w:ascii="Times New Roman" w:hAnsi="Times New Roman"/>
          <w:b/>
          <w:u w:val="single"/>
        </w:rPr>
        <w:t>Practitioners, Agents, Employees, and Equipment</w:t>
      </w:r>
      <w:r w:rsidRPr="00E216DE">
        <w:rPr>
          <w:rFonts w:ascii="Times New Roman" w:hAnsi="Times New Roman"/>
        </w:rPr>
        <w:t xml:space="preserve">.  At Provider's sole expense, Provider may employ, subcontract, and use Practitioners, agents, and employees that are necessary to provide Covered Services to Covered Persons. Provider shall not employ or contract with any individuals who have been debarred or excluded by any state or federal agency. CareSource may not control, direct, or supervise Provider's Practitioners, employees, agents, or subcontractors in the provision of Covered Services, but Provider shall ensure that all applicable individuals undergo Credentialing/Recredentialing and oversight under applicable standards, and services provided by them shall comport with CareSource’s Policies and Procedures. </w:t>
      </w:r>
    </w:p>
    <w:p w14:paraId="423EEDCC" w14:textId="77777777" w:rsidR="006178D5" w:rsidRPr="00E216DE" w:rsidRDefault="006178D5" w:rsidP="006178D5">
      <w:pPr>
        <w:jc w:val="center"/>
        <w:rPr>
          <w:rFonts w:ascii="Times New Roman" w:hAnsi="Times New Roman"/>
          <w:b/>
          <w:bCs/>
        </w:rPr>
      </w:pPr>
    </w:p>
    <w:p w14:paraId="03357152" w14:textId="77777777" w:rsidR="006178D5" w:rsidRPr="00E216DE" w:rsidRDefault="006178D5" w:rsidP="006178D5">
      <w:pPr>
        <w:jc w:val="center"/>
        <w:rPr>
          <w:rFonts w:ascii="Times New Roman" w:hAnsi="Times New Roman"/>
          <w:b/>
          <w:bCs/>
        </w:rPr>
      </w:pPr>
      <w:r w:rsidRPr="00E216DE">
        <w:rPr>
          <w:rFonts w:ascii="Times New Roman" w:hAnsi="Times New Roman"/>
          <w:b/>
          <w:bCs/>
        </w:rPr>
        <w:t>ARTICLE VI</w:t>
      </w:r>
    </w:p>
    <w:p w14:paraId="344911D5" w14:textId="77777777" w:rsidR="006178D5" w:rsidRPr="00E216DE" w:rsidRDefault="006178D5" w:rsidP="006178D5">
      <w:pPr>
        <w:jc w:val="center"/>
        <w:rPr>
          <w:rFonts w:ascii="Times New Roman" w:hAnsi="Times New Roman"/>
          <w:b/>
          <w:bCs/>
        </w:rPr>
      </w:pPr>
      <w:r w:rsidRPr="00E216DE">
        <w:rPr>
          <w:rFonts w:ascii="Times New Roman" w:hAnsi="Times New Roman"/>
          <w:b/>
          <w:bCs/>
        </w:rPr>
        <w:t>TERM AND TERMINATION</w:t>
      </w:r>
    </w:p>
    <w:p w14:paraId="723DF750" w14:textId="77777777" w:rsidR="006178D5" w:rsidRPr="00E216DE" w:rsidRDefault="006178D5" w:rsidP="006178D5">
      <w:pPr>
        <w:jc w:val="center"/>
        <w:rPr>
          <w:rFonts w:ascii="Times New Roman" w:hAnsi="Times New Roman"/>
          <w:b/>
          <w:bCs/>
        </w:rPr>
      </w:pPr>
    </w:p>
    <w:p w14:paraId="4E45AE39" w14:textId="77777777" w:rsidR="006178D5" w:rsidRPr="00E216DE" w:rsidRDefault="006178D5" w:rsidP="006178D5">
      <w:pPr>
        <w:pStyle w:val="ListParagraph"/>
        <w:numPr>
          <w:ilvl w:val="0"/>
          <w:numId w:val="14"/>
        </w:numPr>
        <w:ind w:left="0" w:firstLine="0"/>
        <w:contextualSpacing w:val="0"/>
        <w:jc w:val="both"/>
        <w:rPr>
          <w:rFonts w:ascii="Times New Roman" w:hAnsi="Times New Roman"/>
        </w:rPr>
      </w:pPr>
      <w:r w:rsidRPr="00E216DE">
        <w:rPr>
          <w:rFonts w:ascii="Times New Roman" w:hAnsi="Times New Roman"/>
          <w:b/>
          <w:bCs/>
          <w:u w:val="single"/>
        </w:rPr>
        <w:t>Term of the Agreement.</w:t>
      </w:r>
      <w:r w:rsidRPr="00E216DE">
        <w:rPr>
          <w:rFonts w:ascii="Times New Roman" w:hAnsi="Times New Roman"/>
        </w:rPr>
        <w:t xml:space="preserve">  This Agreement shall begin on the Effective Date and continue for one (1) year.  Thereafter, this Agreement will automatically renew for successive one (1) year terms unless written notice of termination is provided by a Party in accordance with this section.</w:t>
      </w:r>
    </w:p>
    <w:p w14:paraId="6239ABC7" w14:textId="77777777" w:rsidR="006178D5" w:rsidRPr="00E216DE" w:rsidRDefault="006178D5" w:rsidP="006178D5">
      <w:pPr>
        <w:jc w:val="both"/>
        <w:rPr>
          <w:rFonts w:ascii="Times New Roman" w:hAnsi="Times New Roman"/>
        </w:rPr>
      </w:pPr>
    </w:p>
    <w:p w14:paraId="597FE0C9" w14:textId="77777777" w:rsidR="006178D5" w:rsidRPr="00E216DE" w:rsidRDefault="006178D5" w:rsidP="006178D5">
      <w:pPr>
        <w:pStyle w:val="ListParagraph"/>
        <w:numPr>
          <w:ilvl w:val="0"/>
          <w:numId w:val="14"/>
        </w:numPr>
        <w:ind w:left="0" w:firstLine="0"/>
        <w:contextualSpacing w:val="0"/>
        <w:jc w:val="both"/>
        <w:rPr>
          <w:rFonts w:ascii="Times New Roman" w:hAnsi="Times New Roman"/>
        </w:rPr>
      </w:pPr>
      <w:r w:rsidRPr="00E216DE">
        <w:rPr>
          <w:rFonts w:ascii="Times New Roman" w:hAnsi="Times New Roman"/>
          <w:b/>
          <w:bCs/>
          <w:u w:val="single"/>
        </w:rPr>
        <w:t>Termination.</w:t>
      </w:r>
      <w:r w:rsidRPr="00E216DE">
        <w:rPr>
          <w:rFonts w:ascii="Times New Roman" w:hAnsi="Times New Roman"/>
        </w:rPr>
        <w:t xml:space="preserve">  Unless otherwise set forth in a Product Specific Exhibit, this Agreement may be terminated as follows:</w:t>
      </w:r>
    </w:p>
    <w:p w14:paraId="19DF63A7" w14:textId="77777777" w:rsidR="006178D5" w:rsidRPr="00E216DE" w:rsidRDefault="006178D5" w:rsidP="006178D5">
      <w:pPr>
        <w:jc w:val="both"/>
        <w:rPr>
          <w:rFonts w:ascii="Times New Roman" w:hAnsi="Times New Roman"/>
        </w:rPr>
      </w:pPr>
    </w:p>
    <w:p w14:paraId="29FEAEF9" w14:textId="77777777" w:rsidR="006178D5" w:rsidRPr="00E216DE" w:rsidRDefault="006178D5" w:rsidP="006178D5">
      <w:pPr>
        <w:ind w:left="720"/>
        <w:jc w:val="both"/>
        <w:rPr>
          <w:rFonts w:ascii="Times New Roman" w:hAnsi="Times New Roman"/>
        </w:rPr>
      </w:pPr>
      <w:r w:rsidRPr="00E216DE">
        <w:rPr>
          <w:rFonts w:ascii="Times New Roman" w:hAnsi="Times New Roman"/>
        </w:rPr>
        <w:t xml:space="preserve">6.02.01     </w:t>
      </w:r>
      <w:r w:rsidRPr="00E216DE">
        <w:rPr>
          <w:rFonts w:ascii="Times New Roman" w:hAnsi="Times New Roman"/>
          <w:b/>
          <w:bCs/>
          <w:u w:val="single"/>
        </w:rPr>
        <w:t>Termination Without Cause</w:t>
      </w:r>
      <w:r w:rsidRPr="00E216DE">
        <w:rPr>
          <w:rFonts w:ascii="Times New Roman" w:hAnsi="Times New Roman"/>
        </w:rPr>
        <w:t xml:space="preserve">.  Either Party may terminate this Agreement or any Product Specific Exhibit(s) hereto within at least one hundred and eighty (180) days’ written notice to the other Party, unless a different notice period is otherwise required by the terms of a Product Specific Exhibit or Law.   </w:t>
      </w:r>
    </w:p>
    <w:p w14:paraId="2A8B4DDE" w14:textId="77777777" w:rsidR="006178D5" w:rsidRPr="00E216DE" w:rsidRDefault="006178D5" w:rsidP="006178D5">
      <w:pPr>
        <w:ind w:left="720"/>
        <w:jc w:val="both"/>
        <w:rPr>
          <w:rFonts w:ascii="Times New Roman" w:hAnsi="Times New Roman"/>
          <w:b/>
          <w:bCs/>
        </w:rPr>
      </w:pPr>
    </w:p>
    <w:p w14:paraId="3D36F519" w14:textId="77777777" w:rsidR="006178D5" w:rsidRPr="00E216DE" w:rsidRDefault="006178D5" w:rsidP="006178D5">
      <w:pPr>
        <w:ind w:left="720"/>
        <w:jc w:val="both"/>
        <w:rPr>
          <w:rFonts w:ascii="Times New Roman" w:hAnsi="Times New Roman"/>
        </w:rPr>
      </w:pPr>
      <w:r w:rsidRPr="00E216DE">
        <w:rPr>
          <w:rFonts w:ascii="Times New Roman" w:hAnsi="Times New Roman"/>
          <w:bCs/>
        </w:rPr>
        <w:lastRenderedPageBreak/>
        <w:t xml:space="preserve">6.02.02        </w:t>
      </w:r>
      <w:r w:rsidRPr="00E216DE">
        <w:rPr>
          <w:rFonts w:ascii="Times New Roman" w:hAnsi="Times New Roman"/>
          <w:b/>
          <w:bCs/>
          <w:u w:val="single"/>
        </w:rPr>
        <w:t>Termination for Breach of Agreement - Option to Cure Breach.</w:t>
      </w:r>
      <w:r w:rsidRPr="00E216DE">
        <w:rPr>
          <w:rFonts w:ascii="Times New Roman" w:hAnsi="Times New Roman"/>
        </w:rPr>
        <w:t xml:space="preserve">  In the event a Party fails to comply with any term of this Agreement, the other Party may notify the breaching Party of its breach in writing detailing the nature of the issue(s) giving rise to the breach.  The breaching party shall have thirty (30) days to cure the breach.  If the breach is not cured to the reasonable satisfaction of the non-breaching Party within this 30-day cure period, the non-breaching Party may terminate this Agreement or applicable Product Specific Exhibit(s), which termination shall be no earlier than ninety (90) days from the date of the end of the cure period.</w:t>
      </w:r>
    </w:p>
    <w:p w14:paraId="00658372" w14:textId="77777777" w:rsidR="006178D5" w:rsidRPr="00E216DE" w:rsidRDefault="006178D5" w:rsidP="006178D5">
      <w:pPr>
        <w:jc w:val="both"/>
        <w:rPr>
          <w:rFonts w:ascii="Times New Roman" w:hAnsi="Times New Roman"/>
        </w:rPr>
      </w:pPr>
    </w:p>
    <w:p w14:paraId="51706B34" w14:textId="77777777" w:rsidR="006178D5" w:rsidRPr="00E216DE" w:rsidRDefault="006178D5" w:rsidP="006178D5">
      <w:pPr>
        <w:ind w:left="720"/>
        <w:jc w:val="both"/>
        <w:rPr>
          <w:rFonts w:ascii="Times New Roman" w:hAnsi="Times New Roman"/>
        </w:rPr>
      </w:pPr>
      <w:r w:rsidRPr="00E216DE">
        <w:rPr>
          <w:rFonts w:ascii="Times New Roman" w:hAnsi="Times New Roman"/>
        </w:rPr>
        <w:t xml:space="preserve">6.02.03     </w:t>
      </w:r>
      <w:r w:rsidRPr="00E216DE">
        <w:rPr>
          <w:rFonts w:ascii="Times New Roman" w:hAnsi="Times New Roman"/>
          <w:b/>
          <w:bCs/>
          <w:u w:val="single"/>
        </w:rPr>
        <w:t>Termination for Breach of Agreement - No Option to Cure Breach.</w:t>
      </w:r>
      <w:r w:rsidRPr="00E216DE">
        <w:rPr>
          <w:rFonts w:ascii="Times New Roman" w:hAnsi="Times New Roman"/>
        </w:rPr>
        <w:t xml:space="preserve">  This Agreement and all Appendix(es) and Exhibit(s) shall terminate immediately, without an opportunity for cure, if any of the following occurs:</w:t>
      </w:r>
    </w:p>
    <w:p w14:paraId="60CD8BF9" w14:textId="77777777" w:rsidR="006178D5" w:rsidRPr="00E216DE" w:rsidRDefault="006178D5" w:rsidP="006178D5">
      <w:pPr>
        <w:jc w:val="both"/>
        <w:rPr>
          <w:rFonts w:ascii="Times New Roman" w:hAnsi="Times New Roman"/>
        </w:rPr>
      </w:pPr>
    </w:p>
    <w:p w14:paraId="487FAEC4"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is convicted of a </w:t>
      </w:r>
      <w:proofErr w:type="gramStart"/>
      <w:r w:rsidRPr="00E216DE">
        <w:rPr>
          <w:rFonts w:ascii="Times New Roman" w:hAnsi="Times New Roman"/>
        </w:rPr>
        <w:t>felony;</w:t>
      </w:r>
      <w:proofErr w:type="gramEnd"/>
    </w:p>
    <w:p w14:paraId="656070D7" w14:textId="77777777" w:rsidR="006178D5" w:rsidRPr="00E216DE" w:rsidRDefault="006178D5" w:rsidP="006178D5">
      <w:pPr>
        <w:ind w:left="1800"/>
        <w:jc w:val="both"/>
        <w:rPr>
          <w:rFonts w:ascii="Times New Roman" w:hAnsi="Times New Roman"/>
        </w:rPr>
      </w:pPr>
      <w:r w:rsidRPr="00E216DE">
        <w:rPr>
          <w:rFonts w:ascii="Times New Roman" w:hAnsi="Times New Roman"/>
        </w:rPr>
        <w:tab/>
      </w:r>
    </w:p>
    <w:p w14:paraId="3FD5C790"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files a petition for bankruptcy or liquidation or otherwise becomes </w:t>
      </w:r>
      <w:proofErr w:type="gramStart"/>
      <w:r w:rsidRPr="00E216DE">
        <w:rPr>
          <w:rFonts w:ascii="Times New Roman" w:hAnsi="Times New Roman"/>
        </w:rPr>
        <w:t>insolvent;</w:t>
      </w:r>
      <w:proofErr w:type="gramEnd"/>
    </w:p>
    <w:p w14:paraId="0755C8E4" w14:textId="77777777" w:rsidR="006178D5" w:rsidRPr="00E216DE" w:rsidRDefault="006178D5" w:rsidP="006178D5">
      <w:pPr>
        <w:ind w:left="1800"/>
        <w:jc w:val="both"/>
        <w:rPr>
          <w:rFonts w:ascii="Times New Roman" w:hAnsi="Times New Roman"/>
        </w:rPr>
      </w:pPr>
    </w:p>
    <w:p w14:paraId="010883AF"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loses its license or is otherwise restricted from providing Covered </w:t>
      </w:r>
      <w:proofErr w:type="gramStart"/>
      <w:r w:rsidRPr="00E216DE">
        <w:rPr>
          <w:rFonts w:ascii="Times New Roman" w:hAnsi="Times New Roman"/>
        </w:rPr>
        <w:t>Services;</w:t>
      </w:r>
      <w:proofErr w:type="gramEnd"/>
    </w:p>
    <w:p w14:paraId="3EB09489" w14:textId="77777777" w:rsidR="006178D5" w:rsidRPr="00E216DE" w:rsidRDefault="006178D5" w:rsidP="006178D5">
      <w:pPr>
        <w:pStyle w:val="ListParagraph"/>
        <w:ind w:left="1800"/>
        <w:rPr>
          <w:rFonts w:ascii="Times New Roman" w:hAnsi="Times New Roman"/>
        </w:rPr>
      </w:pPr>
    </w:p>
    <w:p w14:paraId="173F1BF2"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experiences a termination or lapse of an insurance coverage required under the terms of this Agreement has </w:t>
      </w:r>
      <w:proofErr w:type="gramStart"/>
      <w:r w:rsidRPr="00E216DE">
        <w:rPr>
          <w:rFonts w:ascii="Times New Roman" w:hAnsi="Times New Roman"/>
        </w:rPr>
        <w:t>lapsed;</w:t>
      </w:r>
      <w:proofErr w:type="gramEnd"/>
    </w:p>
    <w:p w14:paraId="6B1FDF7D" w14:textId="77777777" w:rsidR="006178D5" w:rsidRPr="00E216DE" w:rsidRDefault="006178D5" w:rsidP="006178D5">
      <w:pPr>
        <w:ind w:left="1800"/>
        <w:jc w:val="both"/>
        <w:rPr>
          <w:rFonts w:ascii="Times New Roman" w:hAnsi="Times New Roman"/>
        </w:rPr>
      </w:pPr>
    </w:p>
    <w:p w14:paraId="40CDB0AD"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commits fraud or a material misstatement in materials submitted to CareSource or government </w:t>
      </w:r>
      <w:proofErr w:type="gramStart"/>
      <w:r w:rsidRPr="00E216DE">
        <w:rPr>
          <w:rFonts w:ascii="Times New Roman" w:hAnsi="Times New Roman"/>
        </w:rPr>
        <w:t>agency;</w:t>
      </w:r>
      <w:proofErr w:type="gramEnd"/>
    </w:p>
    <w:p w14:paraId="2DFFB6D7" w14:textId="77777777" w:rsidR="006178D5" w:rsidRPr="00E216DE" w:rsidRDefault="006178D5" w:rsidP="006178D5">
      <w:pPr>
        <w:ind w:left="1800" w:hanging="810"/>
        <w:jc w:val="both"/>
        <w:rPr>
          <w:rFonts w:ascii="Times New Roman" w:hAnsi="Times New Roman"/>
        </w:rPr>
      </w:pPr>
    </w:p>
    <w:p w14:paraId="46160F5A"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places the health of a Covered Person in jeopardy as determined by a CareSource medical director in his or her sole </w:t>
      </w:r>
      <w:proofErr w:type="gramStart"/>
      <w:r w:rsidRPr="00E216DE">
        <w:rPr>
          <w:rFonts w:ascii="Times New Roman" w:hAnsi="Times New Roman"/>
        </w:rPr>
        <w:t>discretion;</w:t>
      </w:r>
      <w:proofErr w:type="gramEnd"/>
    </w:p>
    <w:p w14:paraId="5757C0D7" w14:textId="77777777" w:rsidR="006178D5" w:rsidRPr="00E216DE" w:rsidRDefault="006178D5" w:rsidP="006178D5">
      <w:pPr>
        <w:ind w:left="1800"/>
        <w:jc w:val="both"/>
        <w:rPr>
          <w:rFonts w:ascii="Times New Roman" w:hAnsi="Times New Roman"/>
        </w:rPr>
      </w:pPr>
    </w:p>
    <w:p w14:paraId="5C8DED71"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fails to maintain compliance with CareSource’s applicable Credentialing/Recredentialing requirements or other CareSource requirements for participation in a </w:t>
      </w:r>
      <w:proofErr w:type="gramStart"/>
      <w:r w:rsidRPr="00E216DE">
        <w:rPr>
          <w:rFonts w:ascii="Times New Roman" w:hAnsi="Times New Roman"/>
        </w:rPr>
        <w:t>Network;</w:t>
      </w:r>
      <w:proofErr w:type="gramEnd"/>
    </w:p>
    <w:p w14:paraId="4BDAF31F" w14:textId="77777777" w:rsidR="006178D5" w:rsidRPr="00E216DE" w:rsidRDefault="006178D5" w:rsidP="006178D5">
      <w:pPr>
        <w:ind w:left="1800"/>
        <w:jc w:val="both"/>
        <w:rPr>
          <w:rFonts w:ascii="Times New Roman" w:hAnsi="Times New Roman"/>
        </w:rPr>
      </w:pPr>
    </w:p>
    <w:p w14:paraId="29ADDBC2"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Provider is ineligible or excluded from participating in a government sponsored Health Benefit Plan; or in the case of an employee or contractor of Provider, Provider fails to remove such individual from responsibilities related to this Agreement; or </w:t>
      </w:r>
    </w:p>
    <w:p w14:paraId="0DD45FBF" w14:textId="77777777" w:rsidR="006178D5" w:rsidRPr="00E216DE" w:rsidRDefault="006178D5" w:rsidP="006178D5">
      <w:pPr>
        <w:pStyle w:val="ListParagraph"/>
        <w:ind w:left="1800"/>
        <w:rPr>
          <w:rFonts w:ascii="Times New Roman" w:hAnsi="Times New Roman"/>
        </w:rPr>
      </w:pPr>
    </w:p>
    <w:p w14:paraId="2769D3B1" w14:textId="77777777" w:rsidR="006178D5" w:rsidRPr="00E216DE" w:rsidRDefault="006178D5" w:rsidP="006178D5">
      <w:pPr>
        <w:pStyle w:val="ListParagraph"/>
        <w:numPr>
          <w:ilvl w:val="0"/>
          <w:numId w:val="5"/>
        </w:numPr>
        <w:ind w:left="1800"/>
        <w:jc w:val="both"/>
        <w:rPr>
          <w:rFonts w:ascii="Times New Roman" w:hAnsi="Times New Roman"/>
        </w:rPr>
      </w:pPr>
      <w:r w:rsidRPr="00E216DE">
        <w:rPr>
          <w:rFonts w:ascii="Times New Roman" w:hAnsi="Times New Roman"/>
        </w:rPr>
        <w:t xml:space="preserve">The occurrence of any event in Section 2.05(a) through (g) of this Agreement. </w:t>
      </w:r>
    </w:p>
    <w:p w14:paraId="21EAF4B6" w14:textId="77777777" w:rsidR="006178D5" w:rsidRPr="00E216DE" w:rsidRDefault="006178D5" w:rsidP="006178D5">
      <w:pPr>
        <w:jc w:val="both"/>
        <w:rPr>
          <w:rFonts w:ascii="Times New Roman" w:hAnsi="Times New Roman"/>
        </w:rPr>
      </w:pPr>
    </w:p>
    <w:p w14:paraId="4DBAA190" w14:textId="77777777" w:rsidR="006178D5" w:rsidRPr="00E216DE" w:rsidRDefault="006178D5" w:rsidP="006178D5">
      <w:pPr>
        <w:ind w:left="720"/>
        <w:jc w:val="both"/>
        <w:rPr>
          <w:rFonts w:ascii="Times New Roman" w:hAnsi="Times New Roman"/>
        </w:rPr>
      </w:pPr>
      <w:r w:rsidRPr="00E216DE">
        <w:rPr>
          <w:rFonts w:ascii="Times New Roman" w:hAnsi="Times New Roman"/>
        </w:rPr>
        <w:t xml:space="preserve">Where applicable, in lieu of terminating this entire Agreement, CareSource may, in its sole discretion, instead </w:t>
      </w:r>
      <w:proofErr w:type="gramStart"/>
      <w:r w:rsidRPr="00E216DE">
        <w:rPr>
          <w:rFonts w:ascii="Times New Roman" w:hAnsi="Times New Roman"/>
        </w:rPr>
        <w:t>terminate  one</w:t>
      </w:r>
      <w:proofErr w:type="gramEnd"/>
      <w:r w:rsidRPr="00E216DE">
        <w:rPr>
          <w:rFonts w:ascii="Times New Roman" w:hAnsi="Times New Roman"/>
        </w:rPr>
        <w:t xml:space="preserve"> or more Practitioners from providing Covered Services under this Agreement. </w:t>
      </w:r>
    </w:p>
    <w:p w14:paraId="0BD4FB0A" w14:textId="77777777" w:rsidR="006178D5" w:rsidRPr="00E216DE" w:rsidRDefault="006178D5" w:rsidP="006178D5">
      <w:pPr>
        <w:jc w:val="both"/>
        <w:rPr>
          <w:rFonts w:ascii="Times New Roman" w:hAnsi="Times New Roman"/>
        </w:rPr>
      </w:pPr>
    </w:p>
    <w:p w14:paraId="04AF6D6D" w14:textId="77777777" w:rsidR="006178D5" w:rsidRPr="00E216DE" w:rsidRDefault="006178D5" w:rsidP="006178D5">
      <w:pPr>
        <w:jc w:val="both"/>
        <w:rPr>
          <w:rFonts w:ascii="Times New Roman" w:hAnsi="Times New Roman"/>
        </w:rPr>
      </w:pPr>
      <w:r w:rsidRPr="00E216DE">
        <w:rPr>
          <w:rFonts w:ascii="Times New Roman" w:hAnsi="Times New Roman"/>
        </w:rPr>
        <w:t>6.03</w:t>
      </w:r>
      <w:r w:rsidRPr="00E216DE">
        <w:rPr>
          <w:rFonts w:ascii="Times New Roman" w:hAnsi="Times New Roman"/>
        </w:rPr>
        <w:tab/>
      </w:r>
      <w:r w:rsidRPr="00E216DE">
        <w:rPr>
          <w:rFonts w:ascii="Times New Roman" w:hAnsi="Times New Roman"/>
          <w:b/>
          <w:bCs/>
          <w:u w:val="single"/>
        </w:rPr>
        <w:t>Continuation of Care.</w:t>
      </w:r>
      <w:r w:rsidRPr="00E216DE">
        <w:rPr>
          <w:rFonts w:ascii="Times New Roman" w:hAnsi="Times New Roman"/>
        </w:rPr>
        <w:t xml:space="preserve">  Provider shall provide continuation of care to the extent required by applicable Law.</w:t>
      </w:r>
    </w:p>
    <w:p w14:paraId="5905AA50" w14:textId="77777777" w:rsidR="006178D5" w:rsidRPr="00E216DE" w:rsidRDefault="006178D5" w:rsidP="006178D5">
      <w:pPr>
        <w:pStyle w:val="Heading1"/>
        <w:keepNext w:val="0"/>
        <w:keepLines w:val="0"/>
        <w:spacing w:before="0"/>
        <w:rPr>
          <w:rFonts w:ascii="Times New Roman" w:hAnsi="Times New Roman"/>
          <w:sz w:val="22"/>
          <w:szCs w:val="22"/>
        </w:rPr>
      </w:pPr>
    </w:p>
    <w:p w14:paraId="4963B659" w14:textId="77777777" w:rsidR="006178D5" w:rsidRPr="00E216DE" w:rsidRDefault="006178D5" w:rsidP="006178D5">
      <w:pPr>
        <w:pStyle w:val="Heading1"/>
        <w:keepNext w:val="0"/>
        <w:keepLines w:val="0"/>
        <w:spacing w:before="0"/>
        <w:jc w:val="center"/>
        <w:rPr>
          <w:rFonts w:ascii="Times New Roman" w:hAnsi="Times New Roman"/>
          <w:sz w:val="22"/>
          <w:szCs w:val="22"/>
        </w:rPr>
      </w:pPr>
      <w:r w:rsidRPr="00E216DE">
        <w:rPr>
          <w:rFonts w:ascii="Times New Roman" w:hAnsi="Times New Roman"/>
          <w:sz w:val="22"/>
          <w:szCs w:val="22"/>
        </w:rPr>
        <w:t>ARTICLE VII</w:t>
      </w:r>
    </w:p>
    <w:p w14:paraId="115754C5" w14:textId="77777777" w:rsidR="006178D5" w:rsidRPr="00E216DE" w:rsidRDefault="006178D5" w:rsidP="006178D5">
      <w:pPr>
        <w:pStyle w:val="Heading1"/>
        <w:keepNext w:val="0"/>
        <w:keepLines w:val="0"/>
        <w:spacing w:before="0"/>
        <w:jc w:val="center"/>
        <w:rPr>
          <w:rFonts w:ascii="Times New Roman" w:hAnsi="Times New Roman"/>
          <w:sz w:val="22"/>
          <w:szCs w:val="22"/>
        </w:rPr>
      </w:pPr>
      <w:r w:rsidRPr="00E216DE">
        <w:rPr>
          <w:rFonts w:ascii="Times New Roman" w:hAnsi="Times New Roman"/>
          <w:sz w:val="22"/>
          <w:szCs w:val="22"/>
        </w:rPr>
        <w:t>INDEMNIFICATION AND LIMITATION OF LIABILITY</w:t>
      </w:r>
    </w:p>
    <w:p w14:paraId="5E5BB446" w14:textId="77777777" w:rsidR="006178D5" w:rsidRPr="00E216DE" w:rsidRDefault="006178D5" w:rsidP="006178D5">
      <w:pPr>
        <w:widowControl w:val="0"/>
        <w:jc w:val="both"/>
        <w:rPr>
          <w:rFonts w:ascii="Times New Roman" w:hAnsi="Times New Roman"/>
        </w:rPr>
      </w:pPr>
    </w:p>
    <w:p w14:paraId="7F1FCFCC" w14:textId="77777777" w:rsidR="006178D5" w:rsidRPr="00E216DE" w:rsidRDefault="006178D5" w:rsidP="006178D5">
      <w:pPr>
        <w:pStyle w:val="ListParagraph"/>
        <w:numPr>
          <w:ilvl w:val="1"/>
          <w:numId w:val="15"/>
        </w:numPr>
        <w:ind w:left="0" w:firstLine="0"/>
        <w:contextualSpacing w:val="0"/>
        <w:jc w:val="both"/>
        <w:rPr>
          <w:rFonts w:ascii="Times New Roman" w:hAnsi="Times New Roman"/>
        </w:rPr>
      </w:pPr>
      <w:r w:rsidRPr="00E216DE">
        <w:rPr>
          <w:rFonts w:ascii="Times New Roman" w:hAnsi="Times New Roman"/>
          <w:b/>
          <w:u w:val="single"/>
        </w:rPr>
        <w:t>Indemnification</w:t>
      </w:r>
      <w:r w:rsidRPr="00E216DE">
        <w:rPr>
          <w:rFonts w:ascii="Times New Roman" w:hAnsi="Times New Roman"/>
        </w:rPr>
        <w:t xml:space="preserve">.  CareSource and Provider shall each indemnify, defend, and hold harmless the other Party and its directors, officers, employees, agents, affiliates, and subsidiaries from and against any and all losses, claims, damages, liabilities, costs, and expenses (including, without limitation, reasonable attorneys’ fees and costs) arising from third party claims resulting from (a) the indemnifying Party’s violation of any Law or standard of care or (2) the indemnifying Party’s performance or non-performance of any obligations under this Agreement.  The obligation to provide indemnification under this Agreement shall be contingent upon the Party seeking indemnification (a) providing the indemnifying Party with prompt written notice of any claim for which indemnification is sought; (b) allowing the indemnifying party to control the defense and settlement of such claim, provided, however, that the indemnifying Party agrees not to enter into any settlement or </w:t>
      </w:r>
      <w:r w:rsidRPr="00E216DE">
        <w:rPr>
          <w:rFonts w:ascii="Times New Roman" w:hAnsi="Times New Roman"/>
        </w:rPr>
        <w:lastRenderedPageBreak/>
        <w:t>compromise of any claim or action in a manner that admits fault, imposes fault, or imposes any restrictions or obligations on an indemnified Party without that indemnified Party’s prior written consent, which shall not be unreasonably withheld; and (c) cooperating with the indemnifying Party in connection with such defense and settlement.</w:t>
      </w:r>
    </w:p>
    <w:p w14:paraId="0273B44F" w14:textId="77777777" w:rsidR="006178D5" w:rsidRPr="00E216DE" w:rsidRDefault="006178D5" w:rsidP="006178D5">
      <w:pPr>
        <w:widowControl w:val="0"/>
        <w:jc w:val="both"/>
        <w:rPr>
          <w:rFonts w:ascii="Times New Roman" w:hAnsi="Times New Roman"/>
        </w:rPr>
      </w:pPr>
    </w:p>
    <w:p w14:paraId="2BD8DD18" w14:textId="77777777" w:rsidR="006178D5" w:rsidRPr="00E216DE" w:rsidRDefault="006178D5" w:rsidP="006178D5">
      <w:pPr>
        <w:pStyle w:val="ListParagraph"/>
        <w:numPr>
          <w:ilvl w:val="1"/>
          <w:numId w:val="15"/>
        </w:numPr>
        <w:ind w:left="0" w:firstLine="0"/>
        <w:contextualSpacing w:val="0"/>
        <w:jc w:val="both"/>
        <w:rPr>
          <w:rFonts w:ascii="Times New Roman" w:hAnsi="Times New Roman"/>
        </w:rPr>
      </w:pPr>
      <w:r w:rsidRPr="00E216DE">
        <w:rPr>
          <w:rFonts w:ascii="Times New Roman" w:hAnsi="Times New Roman"/>
          <w:b/>
          <w:u w:val="single"/>
        </w:rPr>
        <w:t>Limitation of Liability</w:t>
      </w:r>
      <w:r w:rsidRPr="00E216DE">
        <w:rPr>
          <w:rFonts w:ascii="Times New Roman" w:hAnsi="Times New Roman"/>
        </w:rPr>
        <w:t xml:space="preserve">.  In no event shall either Party be liable to the other Party for any amounts representing loss of revenues, loss of profits, loss of business, the multiple </w:t>
      </w:r>
      <w:proofErr w:type="gramStart"/>
      <w:r w:rsidRPr="00E216DE">
        <w:rPr>
          <w:rFonts w:ascii="Times New Roman" w:hAnsi="Times New Roman"/>
        </w:rPr>
        <w:t>portion</w:t>
      </w:r>
      <w:proofErr w:type="gramEnd"/>
      <w:r w:rsidRPr="00E216DE">
        <w:rPr>
          <w:rFonts w:ascii="Times New Roman" w:hAnsi="Times New Roman"/>
        </w:rPr>
        <w:t xml:space="preserve"> of any multiplied damage award, or incidental, indirect, consequential, exemplary, special, or punitive damages.</w:t>
      </w:r>
      <w:r w:rsidRPr="00E216DE">
        <w:rPr>
          <w:rFonts w:ascii="Times New Roman" w:hAnsi="Times New Roman"/>
          <w:highlight w:val="yellow"/>
        </w:rPr>
        <w:t xml:space="preserve">  </w:t>
      </w:r>
    </w:p>
    <w:p w14:paraId="39A6A382" w14:textId="77777777" w:rsidR="006178D5" w:rsidRPr="00E216DE" w:rsidRDefault="006178D5" w:rsidP="006178D5">
      <w:pPr>
        <w:widowControl w:val="0"/>
        <w:jc w:val="both"/>
        <w:rPr>
          <w:rFonts w:ascii="Times New Roman" w:hAnsi="Times New Roman"/>
        </w:rPr>
      </w:pPr>
    </w:p>
    <w:p w14:paraId="48DB8F23" w14:textId="77777777" w:rsidR="006178D5" w:rsidRPr="00E216DE" w:rsidRDefault="006178D5" w:rsidP="006178D5">
      <w:pPr>
        <w:jc w:val="both"/>
        <w:rPr>
          <w:rFonts w:ascii="Times New Roman" w:hAnsi="Times New Roman"/>
        </w:rPr>
      </w:pPr>
      <w:r w:rsidRPr="00E216DE">
        <w:rPr>
          <w:rFonts w:ascii="Times New Roman" w:hAnsi="Times New Roman"/>
          <w:bCs/>
        </w:rPr>
        <w:t>7.03</w:t>
      </w:r>
      <w:r w:rsidRPr="00E216DE">
        <w:rPr>
          <w:rFonts w:ascii="Times New Roman" w:hAnsi="Times New Roman"/>
          <w:bCs/>
        </w:rPr>
        <w:tab/>
      </w:r>
      <w:r w:rsidRPr="00E216DE">
        <w:rPr>
          <w:rFonts w:ascii="Times New Roman" w:hAnsi="Times New Roman"/>
          <w:b/>
          <w:u w:val="single"/>
        </w:rPr>
        <w:t>Period of Limitations</w:t>
      </w:r>
      <w:r w:rsidRPr="00E216DE">
        <w:rPr>
          <w:rFonts w:ascii="Times New Roman" w:hAnsi="Times New Roman"/>
        </w:rPr>
        <w:t xml:space="preserve">.  Unless otherwise provided for in this Agreement or required by Law, neither Party shall commence any arbitration against the other to recover on any claim arising out of this Agreement or action in law or equity more than two (2) years after the event(s) which gave rise to such claim, unless compliance with this section would compel a Party to violate the terms of a Health Benefit Plan.  Where Provider believes that CareSource underpaid a Claim, the event giving rise is the date when CareSource first denies the Claim or first pays less than the amount expected by Provider.  Where CareSource believes that it overpaid Provider, the event giving rise is the date when CareSource provides notice to Provider of the Overpayment.  The deadline for initiating an action shall not be tolled by the appeal process or any other administrative process. This two (2) year limitation does not apply to any claim related to fraud, waste, or abuse; to the Parties’ indemnification obligations under this Agreement; or to any claim that CareSource is required by Law or a Government Authority to initiate beyond the date on which such limitation period otherwise would expire. </w:t>
      </w:r>
    </w:p>
    <w:p w14:paraId="2A0F148C" w14:textId="77777777" w:rsidR="006178D5" w:rsidRPr="00E216DE" w:rsidRDefault="006178D5" w:rsidP="006178D5">
      <w:pPr>
        <w:rPr>
          <w:rFonts w:ascii="Times New Roman" w:hAnsi="Times New Roman"/>
        </w:rPr>
      </w:pPr>
    </w:p>
    <w:p w14:paraId="1F9408BE"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ARTICLE VIII</w:t>
      </w:r>
    </w:p>
    <w:p w14:paraId="0D201840"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DISPUTE RESOLUTION and governing law</w:t>
      </w:r>
    </w:p>
    <w:p w14:paraId="234EFDB5" w14:textId="77777777" w:rsidR="006178D5" w:rsidRPr="00E216DE" w:rsidRDefault="006178D5" w:rsidP="006178D5">
      <w:pPr>
        <w:pStyle w:val="ListParagraph"/>
        <w:rPr>
          <w:rFonts w:ascii="Times New Roman" w:hAnsi="Times New Roman"/>
        </w:rPr>
      </w:pPr>
    </w:p>
    <w:p w14:paraId="2867D3E9" w14:textId="77777777" w:rsidR="006178D5" w:rsidRPr="00E216DE" w:rsidRDefault="006178D5" w:rsidP="006178D5">
      <w:pPr>
        <w:pStyle w:val="ListParagraph"/>
        <w:numPr>
          <w:ilvl w:val="0"/>
          <w:numId w:val="10"/>
        </w:numPr>
        <w:ind w:left="0" w:firstLine="0"/>
        <w:contextualSpacing w:val="0"/>
        <w:jc w:val="both"/>
        <w:rPr>
          <w:rFonts w:ascii="Times New Roman" w:hAnsi="Times New Roman"/>
        </w:rPr>
      </w:pPr>
      <w:r w:rsidRPr="00E216DE">
        <w:rPr>
          <w:rFonts w:ascii="Times New Roman" w:hAnsi="Times New Roman"/>
          <w:b/>
          <w:u w:val="single"/>
        </w:rPr>
        <w:t>Dispute Resolution</w:t>
      </w:r>
      <w:r w:rsidRPr="00E216DE">
        <w:rPr>
          <w:rFonts w:ascii="Times New Roman" w:hAnsi="Times New Roman"/>
        </w:rPr>
        <w:t xml:space="preserve">.  The Parties will use good faith efforts to resolve any issue, dispute or controversy arising out of or relating to this Agreement.  Prior to electing the dispute resolution process contained in this Agreement, Provider must exhaust the applicable internal and external review or appeal process provided in Policies and Procedures, Product Specific Exhibit(s), and Law.  Provider will provide CareSource with written notice of a dispute, and within thirty (30) days of receipt of such notice the representatives of both Parties will have a conference call </w:t>
      </w:r>
      <w:proofErr w:type="gramStart"/>
      <w:r w:rsidRPr="00E216DE">
        <w:rPr>
          <w:rFonts w:ascii="Times New Roman" w:hAnsi="Times New Roman"/>
        </w:rPr>
        <w:t>or</w:t>
      </w:r>
      <w:proofErr w:type="gramEnd"/>
      <w:r w:rsidRPr="00E216DE">
        <w:rPr>
          <w:rFonts w:ascii="Times New Roman" w:hAnsi="Times New Roman"/>
        </w:rPr>
        <w:t xml:space="preserve"> shall meet to exchange relevant information to attempt to resolve the dispute.  The notice of the dispute must contain a detailed description of the amount(s) in dispute, how the amount(s) have been calculated, and other information relevant to the dispute.  If either Party intends to have an attorney attend a meeting or participate in a conference call, it will notify the other Party at least two (2) business days before the meeting to enable the other Party to also be accompanied by an attorney.  All negotiations pursuant to this provision will be treated as compromise and settlement negotiations for purposes of evidentiary rules.  If the Parties are not able to resolve the matter within sixty (60) days of the initial notice, each Party is free to pursue binding arbitration.  The Parties, however, may agree in writing to extend any deadline within this paragraph. </w:t>
      </w:r>
    </w:p>
    <w:p w14:paraId="32394C3D" w14:textId="77777777" w:rsidR="006178D5" w:rsidRPr="00E216DE" w:rsidRDefault="006178D5" w:rsidP="006178D5">
      <w:pPr>
        <w:jc w:val="both"/>
        <w:rPr>
          <w:rFonts w:ascii="Times New Roman" w:hAnsi="Times New Roman"/>
        </w:rPr>
      </w:pPr>
    </w:p>
    <w:p w14:paraId="5B2E9BA5" w14:textId="77777777" w:rsidR="006178D5" w:rsidRPr="00E216DE" w:rsidRDefault="006178D5" w:rsidP="006178D5">
      <w:pPr>
        <w:pStyle w:val="ListParagraph"/>
        <w:numPr>
          <w:ilvl w:val="0"/>
          <w:numId w:val="10"/>
        </w:numPr>
        <w:ind w:left="0" w:firstLine="0"/>
        <w:contextualSpacing w:val="0"/>
        <w:jc w:val="both"/>
        <w:rPr>
          <w:rFonts w:ascii="Times New Roman" w:eastAsia="Arial" w:hAnsi="Times New Roman"/>
          <w:noProof/>
          <w:color w:val="000000"/>
        </w:rPr>
      </w:pPr>
      <w:r w:rsidRPr="00E216DE">
        <w:rPr>
          <w:rFonts w:ascii="Times New Roman" w:hAnsi="Times New Roman"/>
          <w:b/>
          <w:u w:val="single"/>
        </w:rPr>
        <w:t>Binding Arbitration</w:t>
      </w:r>
      <w:r w:rsidRPr="00E216DE">
        <w:rPr>
          <w:rFonts w:ascii="Times New Roman" w:hAnsi="Times New Roman"/>
        </w:rPr>
        <w:t>.  Any dispute not resolved after the Parties have exhausted the dispute resolution process described above shall be: (a) conducted in accordance with the American Health Lawyers Association Rules of Procedure for Commercial Arbitration (the “</w:t>
      </w:r>
      <w:r w:rsidRPr="00E216DE">
        <w:rPr>
          <w:rFonts w:ascii="Times New Roman" w:hAnsi="Times New Roman"/>
          <w:b/>
        </w:rPr>
        <w:t>AHLA Rules</w:t>
      </w:r>
      <w:r w:rsidRPr="00E216DE">
        <w:rPr>
          <w:rFonts w:ascii="Times New Roman" w:hAnsi="Times New Roman"/>
        </w:rPr>
        <w:t xml:space="preserve">”); and (b) determined by an arbitrator if the amount in dispute is under $1,000,000 and by a panel of three (3) arbitrators for disputes equal to or </w:t>
      </w:r>
      <w:proofErr w:type="gramStart"/>
      <w:r w:rsidRPr="00E216DE">
        <w:rPr>
          <w:rFonts w:ascii="Times New Roman" w:hAnsi="Times New Roman"/>
        </w:rPr>
        <w:t>in excess of</w:t>
      </w:r>
      <w:proofErr w:type="gramEnd"/>
      <w:r w:rsidRPr="00E216DE">
        <w:rPr>
          <w:rFonts w:ascii="Times New Roman" w:hAnsi="Times New Roman"/>
        </w:rPr>
        <w:t xml:space="preserve"> $1,000,000.  All arbitrators will be selected in accordance with the AHLA Rules.  The arbitrators shall have no authority to award any consequential damages.  Any award rendered by the arbitration shall be final and binding upon each of the Parties, and judgment thereof may be entered in any court having jurisdiction thereof.  </w:t>
      </w:r>
      <w:r w:rsidRPr="00E216DE">
        <w:rPr>
          <w:rFonts w:ascii="Times New Roman" w:eastAsia="Arial" w:hAnsi="Times New Roman"/>
          <w:noProof/>
          <w:color w:val="000000"/>
        </w:rPr>
        <w:t xml:space="preserve">Each Party waves the right to join or consolidate claims in arbitration by or against other individuals or entities or to pursue, on a class basis, any dispute.  </w:t>
      </w:r>
    </w:p>
    <w:p w14:paraId="261600D4" w14:textId="77777777" w:rsidR="006178D5" w:rsidRPr="00E216DE" w:rsidRDefault="006178D5" w:rsidP="006178D5">
      <w:pPr>
        <w:jc w:val="both"/>
        <w:rPr>
          <w:rFonts w:ascii="Times New Roman" w:hAnsi="Times New Roman"/>
        </w:rPr>
      </w:pPr>
    </w:p>
    <w:p w14:paraId="352A9078" w14:textId="77777777" w:rsidR="006178D5" w:rsidRPr="00E216DE" w:rsidRDefault="006178D5" w:rsidP="006178D5">
      <w:pPr>
        <w:jc w:val="both"/>
        <w:rPr>
          <w:rFonts w:ascii="Times New Roman" w:eastAsia="Arial" w:hAnsi="Times New Roman"/>
          <w:noProof/>
          <w:color w:val="000000"/>
        </w:rPr>
      </w:pPr>
      <w:r w:rsidRPr="00E216DE">
        <w:rPr>
          <w:rFonts w:ascii="Times New Roman" w:eastAsia="Arial" w:hAnsi="Times New Roman"/>
          <w:noProof/>
          <w:color w:val="000000"/>
        </w:rPr>
        <w:t>The Parties agree that they shall maintain the confidential nature of the arbitration, including without limitation the existence of the arbitration, information exchanged during the arbitration, and the award of the arbitrator(s).  Nothing in this provision, however, shall preclude either Party from disclosing any such details regarding the arbitration to its accountants, auditors, brokers, insurers, reinsurers, or retrocessionaires.</w:t>
      </w:r>
    </w:p>
    <w:p w14:paraId="3CF52210" w14:textId="77777777" w:rsidR="006178D5" w:rsidRPr="00E216DE" w:rsidRDefault="006178D5" w:rsidP="006178D5">
      <w:pPr>
        <w:jc w:val="both"/>
        <w:rPr>
          <w:rFonts w:ascii="Times New Roman" w:hAnsi="Times New Roman"/>
        </w:rPr>
      </w:pPr>
    </w:p>
    <w:p w14:paraId="23288AD1" w14:textId="77777777" w:rsidR="006178D5" w:rsidRPr="00E216DE" w:rsidRDefault="006178D5" w:rsidP="006178D5">
      <w:pPr>
        <w:jc w:val="both"/>
        <w:rPr>
          <w:rFonts w:ascii="Times New Roman" w:eastAsia="Times New Roman" w:hAnsi="Times New Roman"/>
          <w:spacing w:val="-3"/>
        </w:rPr>
      </w:pPr>
      <w:r w:rsidRPr="00E216DE">
        <w:rPr>
          <w:rFonts w:ascii="Times New Roman" w:hAnsi="Times New Roman"/>
        </w:rPr>
        <w:t xml:space="preserve">The costs of the arbitration shall be borne equally by the Parties, provided that each Party shall bear the fees and costs of attorneys or other persons representing the interests of such Party.  During the pendency of any such arbitration proceeding, </w:t>
      </w:r>
      <w:r w:rsidRPr="00E216DE">
        <w:rPr>
          <w:rFonts w:ascii="Times New Roman" w:hAnsi="Times New Roman"/>
        </w:rPr>
        <w:lastRenderedPageBreak/>
        <w:t xml:space="preserve">and until final judgment hereon has been entered, this Agreement shall remain in full force and effect unless otherwise terminated as provided hereunder.  </w:t>
      </w:r>
    </w:p>
    <w:p w14:paraId="656246F2" w14:textId="77777777" w:rsidR="006178D5" w:rsidRPr="00E216DE" w:rsidRDefault="006178D5" w:rsidP="006178D5">
      <w:pPr>
        <w:widowControl w:val="0"/>
        <w:jc w:val="both"/>
        <w:rPr>
          <w:rFonts w:ascii="Times New Roman" w:hAnsi="Times New Roman"/>
        </w:rPr>
      </w:pPr>
    </w:p>
    <w:p w14:paraId="064895A6" w14:textId="77777777" w:rsidR="006178D5" w:rsidRPr="00E216DE" w:rsidRDefault="006178D5" w:rsidP="006178D5">
      <w:pPr>
        <w:pStyle w:val="ListParagraph"/>
        <w:numPr>
          <w:ilvl w:val="0"/>
          <w:numId w:val="10"/>
        </w:numPr>
        <w:ind w:left="0" w:firstLine="0"/>
        <w:contextualSpacing w:val="0"/>
        <w:jc w:val="both"/>
        <w:rPr>
          <w:rFonts w:ascii="Times New Roman" w:hAnsi="Times New Roman"/>
        </w:rPr>
      </w:pPr>
      <w:r w:rsidRPr="00E216DE">
        <w:rPr>
          <w:rFonts w:ascii="Times New Roman" w:hAnsi="Times New Roman"/>
          <w:b/>
          <w:u w:val="single"/>
        </w:rPr>
        <w:t>Exception to Arbitration</w:t>
      </w:r>
      <w:r w:rsidRPr="00E216DE">
        <w:rPr>
          <w:rFonts w:ascii="Times New Roman" w:hAnsi="Times New Roman"/>
        </w:rPr>
        <w:t>.  Notwithstanding the foregoing, either Party may seek equitable remedies in any court of competent jurisdiction to protect its intellectual property or confidential information.</w:t>
      </w:r>
    </w:p>
    <w:p w14:paraId="29A1ABB7" w14:textId="77777777" w:rsidR="006178D5" w:rsidRPr="00E216DE" w:rsidRDefault="006178D5" w:rsidP="006178D5">
      <w:pPr>
        <w:pStyle w:val="Heading2"/>
        <w:keepNext w:val="0"/>
        <w:keepLines w:val="0"/>
        <w:jc w:val="both"/>
        <w:rPr>
          <w:szCs w:val="22"/>
        </w:rPr>
      </w:pPr>
    </w:p>
    <w:p w14:paraId="3A455DFA" w14:textId="77777777" w:rsidR="006178D5" w:rsidRPr="00E216DE" w:rsidRDefault="006178D5" w:rsidP="006178D5">
      <w:pPr>
        <w:pStyle w:val="ListParagraph"/>
        <w:numPr>
          <w:ilvl w:val="0"/>
          <w:numId w:val="10"/>
        </w:numPr>
        <w:ind w:left="0" w:firstLine="0"/>
        <w:contextualSpacing w:val="0"/>
        <w:jc w:val="both"/>
        <w:rPr>
          <w:rFonts w:ascii="Times New Roman" w:hAnsi="Times New Roman"/>
        </w:rPr>
      </w:pPr>
      <w:r w:rsidRPr="00E216DE">
        <w:rPr>
          <w:rFonts w:ascii="Times New Roman" w:hAnsi="Times New Roman"/>
          <w:b/>
          <w:u w:val="single"/>
        </w:rPr>
        <w:t>Governing Law and Venue</w:t>
      </w:r>
      <w:r w:rsidRPr="00E216DE">
        <w:rPr>
          <w:rFonts w:ascii="Times New Roman" w:hAnsi="Times New Roman"/>
        </w:rPr>
        <w:t xml:space="preserve">.  To the extent the Network(s) in which Provider is participating under this Agreement is/are confined within a single state, this Agreement shall be governed by and constituted in accordance with the Law of that state and/or federal Law, as applicable, without regard to conflict of law principles, and the venue for any dispute between the Parties arising out of or related to this Agreement shall be brought in the county in which CareSource’s primary office in that same state is located.  To the extent the Network(s) in which Provider is participating under this Agreement extend(s) into two or more states, then the governing Law and venue (as stated in the foregoing sentence) shall be of the state out of which the dispute arises, or, if the dispute arises out of more than one state, shall be the state out of which the majority of the business transacted between the Parties arises.   </w:t>
      </w:r>
    </w:p>
    <w:p w14:paraId="12331923" w14:textId="77777777" w:rsidR="006178D5" w:rsidRPr="00E216DE" w:rsidRDefault="006178D5" w:rsidP="006178D5">
      <w:pPr>
        <w:pStyle w:val="ListParagraph"/>
        <w:ind w:left="0"/>
        <w:contextualSpacing w:val="0"/>
        <w:jc w:val="both"/>
        <w:rPr>
          <w:rFonts w:ascii="Times New Roman" w:hAnsi="Times New Roman"/>
        </w:rPr>
      </w:pPr>
    </w:p>
    <w:p w14:paraId="4D581AF9"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ARTICLE IX</w:t>
      </w:r>
    </w:p>
    <w:p w14:paraId="480F9255" w14:textId="77777777" w:rsidR="006178D5" w:rsidRPr="00E216DE" w:rsidRDefault="006178D5" w:rsidP="006178D5">
      <w:pPr>
        <w:pStyle w:val="Heading1"/>
        <w:keepNext w:val="0"/>
        <w:keepLines w:val="0"/>
        <w:widowControl w:val="0"/>
        <w:spacing w:before="0"/>
        <w:jc w:val="center"/>
        <w:rPr>
          <w:rFonts w:ascii="Times New Roman" w:hAnsi="Times New Roman"/>
          <w:sz w:val="22"/>
          <w:szCs w:val="22"/>
        </w:rPr>
      </w:pPr>
      <w:r w:rsidRPr="00E216DE">
        <w:rPr>
          <w:rFonts w:ascii="Times New Roman" w:hAnsi="Times New Roman"/>
          <w:sz w:val="22"/>
          <w:szCs w:val="22"/>
        </w:rPr>
        <w:t>MISCELLANEOUS TERMS</w:t>
      </w:r>
    </w:p>
    <w:p w14:paraId="186D927C" w14:textId="77777777" w:rsidR="006178D5" w:rsidRPr="00E216DE" w:rsidRDefault="006178D5" w:rsidP="006178D5">
      <w:pPr>
        <w:widowControl w:val="0"/>
        <w:jc w:val="both"/>
        <w:rPr>
          <w:rFonts w:ascii="Times New Roman" w:hAnsi="Times New Roman"/>
        </w:rPr>
      </w:pPr>
    </w:p>
    <w:p w14:paraId="3E995D17"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Contracting Authority</w:t>
      </w:r>
      <w:r w:rsidRPr="00E216DE">
        <w:rPr>
          <w:rFonts w:ascii="Times New Roman" w:hAnsi="Times New Roman"/>
        </w:rPr>
        <w:t>.  Provider represents and warrants that it has full legal authority to bind its Practitioners to the terms of this Agreement.  CareSource represents that it has full legal authority to bind its Affiliates to the terms of this Agreement.</w:t>
      </w:r>
    </w:p>
    <w:p w14:paraId="1C94FE1E" w14:textId="77777777" w:rsidR="006178D5" w:rsidRPr="00E216DE" w:rsidRDefault="006178D5" w:rsidP="006178D5">
      <w:pPr>
        <w:pStyle w:val="Heading2"/>
        <w:keepNext w:val="0"/>
        <w:keepLines w:val="0"/>
        <w:widowControl w:val="0"/>
        <w:jc w:val="both"/>
        <w:rPr>
          <w:szCs w:val="22"/>
        </w:rPr>
      </w:pPr>
    </w:p>
    <w:p w14:paraId="1AE598AC"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Change in Law</w:t>
      </w:r>
      <w:r w:rsidRPr="00E216DE">
        <w:rPr>
          <w:rFonts w:ascii="Times New Roman" w:hAnsi="Times New Roman"/>
        </w:rPr>
        <w:t xml:space="preserve">.  Any change (including any addition and/or deletion) to any provision(s) of this Agreement that is required by duly enacted Law or a Government Authority shall be deemed to be part of this Agreement effective immediately without further action required to be taken by either Party to amend this Agreement to effect such change or changes for as long as such Law or directive of a Government Authority is in effect and applicable to the operation of this Agreement.  However, in the case of a change in Law or directive by a Government Authority, the Parties shall deem the Agreement to be amended with such new or revised language or requirements.  </w:t>
      </w:r>
    </w:p>
    <w:p w14:paraId="751EB4CE" w14:textId="77777777" w:rsidR="006178D5" w:rsidRPr="00E216DE" w:rsidRDefault="006178D5" w:rsidP="006178D5">
      <w:pPr>
        <w:pStyle w:val="ListParagraph"/>
        <w:rPr>
          <w:rFonts w:ascii="Times New Roman" w:hAnsi="Times New Roman"/>
        </w:rPr>
      </w:pPr>
    </w:p>
    <w:p w14:paraId="360B3720"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Compliance with Laws/Regulatory Requirements</w:t>
      </w:r>
      <w:r w:rsidRPr="00E216DE">
        <w:rPr>
          <w:rFonts w:ascii="Times New Roman" w:hAnsi="Times New Roman"/>
        </w:rPr>
        <w:t>.  Provider shall perform its duties, and shall cause its Practitioners, employees, agents, and subcontractors to perform their duties, in compliance with all applicable Laws, rules, regulations, standards of professional ethics and practices, and government directives.  Provider acknowledges, understands, and agrees that this Agreement and any subsequent amendments may be subject to review and approval by state and federal agencies with regulatory authority over the subject matter of this Agreement.</w:t>
      </w:r>
    </w:p>
    <w:p w14:paraId="674E9CDE" w14:textId="77777777" w:rsidR="006178D5" w:rsidRPr="00E216DE" w:rsidRDefault="006178D5" w:rsidP="006178D5">
      <w:pPr>
        <w:pStyle w:val="ListParagraph"/>
        <w:rPr>
          <w:rFonts w:ascii="Times New Roman" w:hAnsi="Times New Roman"/>
          <w:b/>
          <w:u w:val="single"/>
        </w:rPr>
      </w:pPr>
    </w:p>
    <w:p w14:paraId="4DE4CD1C"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Assignment and Delegation</w:t>
      </w:r>
      <w:r w:rsidRPr="00E216DE">
        <w:rPr>
          <w:rFonts w:ascii="Times New Roman" w:hAnsi="Times New Roman"/>
        </w:rPr>
        <w:t xml:space="preserve">.  </w:t>
      </w:r>
    </w:p>
    <w:p w14:paraId="5D9D8A8E" w14:textId="77777777" w:rsidR="006178D5" w:rsidRPr="00E216DE" w:rsidRDefault="006178D5" w:rsidP="006178D5">
      <w:pPr>
        <w:rPr>
          <w:rFonts w:ascii="Times New Roman" w:hAnsi="Times New Roman"/>
        </w:rPr>
      </w:pPr>
    </w:p>
    <w:p w14:paraId="7FD94C30" w14:textId="77777777" w:rsidR="006178D5" w:rsidRPr="00E216DE" w:rsidRDefault="006178D5" w:rsidP="006178D5">
      <w:pPr>
        <w:pStyle w:val="ListParagraph"/>
        <w:numPr>
          <w:ilvl w:val="1"/>
          <w:numId w:val="7"/>
        </w:numPr>
        <w:tabs>
          <w:tab w:val="left" w:pos="1728"/>
        </w:tabs>
        <w:ind w:left="720" w:firstLine="0"/>
        <w:contextualSpacing w:val="0"/>
        <w:jc w:val="both"/>
        <w:rPr>
          <w:rFonts w:ascii="Times New Roman" w:hAnsi="Times New Roman"/>
          <w:b/>
          <w:bCs/>
        </w:rPr>
      </w:pPr>
      <w:r w:rsidRPr="00E216DE">
        <w:rPr>
          <w:rFonts w:ascii="Times New Roman" w:hAnsi="Times New Roman"/>
          <w:b/>
          <w:u w:val="single"/>
        </w:rPr>
        <w:t>By Provider</w:t>
      </w:r>
      <w:r w:rsidRPr="00E216DE">
        <w:rPr>
          <w:rFonts w:ascii="Times New Roman" w:hAnsi="Times New Roman"/>
        </w:rPr>
        <w:t>.</w:t>
      </w:r>
      <w:r w:rsidRPr="00E216DE">
        <w:rPr>
          <w:rFonts w:ascii="Times New Roman" w:hAnsi="Times New Roman"/>
          <w:b/>
        </w:rPr>
        <w:t xml:space="preserve">  </w:t>
      </w:r>
      <w:r w:rsidRPr="00E216DE">
        <w:rPr>
          <w:rFonts w:ascii="Times New Roman" w:hAnsi="Times New Roman"/>
        </w:rPr>
        <w:t xml:space="preserve">Provider may not assign or transfer this Agreement to any person or entity without CareSource’s prior written consent.  For the purposes of this provision, a change in control from a merger, stock transfer, consolidation, change in majority ownership, or sale or transfer of </w:t>
      </w:r>
      <w:proofErr w:type="gramStart"/>
      <w:r w:rsidRPr="00E216DE">
        <w:rPr>
          <w:rFonts w:ascii="Times New Roman" w:hAnsi="Times New Roman"/>
        </w:rPr>
        <w:t>a majority of</w:t>
      </w:r>
      <w:proofErr w:type="gramEnd"/>
      <w:r w:rsidRPr="00E216DE">
        <w:rPr>
          <w:rFonts w:ascii="Times New Roman" w:hAnsi="Times New Roman"/>
        </w:rPr>
        <w:t xml:space="preserve"> stock ownership shall be considered an assignment, novation, or transfer even if it occurs through operation of Law. Any attempted assignment in violation of this paragraph shall be null and void.</w:t>
      </w:r>
    </w:p>
    <w:p w14:paraId="4E4CCF23" w14:textId="77777777" w:rsidR="006178D5" w:rsidRPr="00E216DE" w:rsidRDefault="006178D5" w:rsidP="006178D5">
      <w:pPr>
        <w:rPr>
          <w:rFonts w:ascii="Times New Roman" w:hAnsi="Times New Roman"/>
        </w:rPr>
      </w:pPr>
    </w:p>
    <w:p w14:paraId="73B35BBC" w14:textId="77777777" w:rsidR="006178D5" w:rsidRPr="00E216DE" w:rsidRDefault="006178D5" w:rsidP="006178D5">
      <w:pPr>
        <w:pStyle w:val="Heading1"/>
        <w:keepNext w:val="0"/>
        <w:keepLines w:val="0"/>
        <w:spacing w:before="0"/>
        <w:ind w:left="720"/>
        <w:jc w:val="both"/>
        <w:rPr>
          <w:rFonts w:ascii="Times New Roman" w:hAnsi="Times New Roman"/>
          <w:b w:val="0"/>
          <w:sz w:val="22"/>
          <w:szCs w:val="22"/>
        </w:rPr>
      </w:pPr>
      <w:r w:rsidRPr="00E216DE">
        <w:rPr>
          <w:rFonts w:ascii="Times New Roman" w:hAnsi="Times New Roman"/>
          <w:b w:val="0"/>
          <w:caps w:val="0"/>
          <w:sz w:val="22"/>
          <w:szCs w:val="22"/>
        </w:rPr>
        <w:t>Provider may not delegate or subcontract Health Services or other contractual obligations under this Agreement without CareSource’s prior written consent.  Provider agrees that CareSource or any applicable Government Authority shall have the right to suspend or terminate any delegation or subcontract where, in its sole discretion, it is determined that Provider or the delegate or subcontractor has performed unsatisfactorily.  Any subcontract or delegation must be in writing and oblige the subcontractor to abide by the terms of this Agreement and applicable Laws.</w:t>
      </w:r>
    </w:p>
    <w:p w14:paraId="42D33C53" w14:textId="77777777" w:rsidR="006178D5" w:rsidRPr="00E216DE" w:rsidRDefault="006178D5" w:rsidP="006178D5">
      <w:pPr>
        <w:pStyle w:val="Heading1"/>
        <w:keepNext w:val="0"/>
        <w:keepLines w:val="0"/>
        <w:spacing w:before="0"/>
        <w:rPr>
          <w:rFonts w:ascii="Times New Roman" w:hAnsi="Times New Roman"/>
          <w:b w:val="0"/>
          <w:bCs w:val="0"/>
          <w:sz w:val="22"/>
          <w:szCs w:val="22"/>
        </w:rPr>
      </w:pPr>
      <w:r w:rsidRPr="00E216DE">
        <w:rPr>
          <w:rFonts w:ascii="Times New Roman" w:hAnsi="Times New Roman"/>
          <w:b w:val="0"/>
          <w:bCs w:val="0"/>
          <w:sz w:val="22"/>
          <w:szCs w:val="22"/>
        </w:rPr>
        <w:t xml:space="preserve">  </w:t>
      </w:r>
    </w:p>
    <w:p w14:paraId="3CBE0DE6" w14:textId="77777777" w:rsidR="006178D5" w:rsidRPr="00E216DE" w:rsidRDefault="006178D5" w:rsidP="006178D5">
      <w:pPr>
        <w:pStyle w:val="ListParagraph"/>
        <w:numPr>
          <w:ilvl w:val="1"/>
          <w:numId w:val="7"/>
        </w:numPr>
        <w:tabs>
          <w:tab w:val="left" w:pos="1728"/>
        </w:tabs>
        <w:ind w:left="720" w:firstLine="0"/>
        <w:contextualSpacing w:val="0"/>
        <w:jc w:val="both"/>
        <w:rPr>
          <w:rFonts w:ascii="Times New Roman" w:hAnsi="Times New Roman"/>
          <w:b/>
          <w:bCs/>
        </w:rPr>
      </w:pPr>
      <w:r w:rsidRPr="00E216DE">
        <w:rPr>
          <w:rFonts w:ascii="Times New Roman" w:hAnsi="Times New Roman"/>
          <w:b/>
          <w:bCs/>
          <w:u w:val="single"/>
        </w:rPr>
        <w:lastRenderedPageBreak/>
        <w:t>By CareSource</w:t>
      </w:r>
      <w:r w:rsidRPr="00E216DE">
        <w:rPr>
          <w:rFonts w:ascii="Times New Roman" w:hAnsi="Times New Roman"/>
          <w:bCs/>
        </w:rPr>
        <w:t>.</w:t>
      </w:r>
      <w:r w:rsidRPr="00E216DE">
        <w:rPr>
          <w:rFonts w:ascii="Times New Roman" w:hAnsi="Times New Roman"/>
          <w:b/>
          <w:bCs/>
        </w:rPr>
        <w:t xml:space="preserve">  </w:t>
      </w:r>
      <w:r w:rsidRPr="00E216DE">
        <w:rPr>
          <w:rFonts w:ascii="Times New Roman" w:hAnsi="Times New Roman"/>
          <w:bCs/>
        </w:rPr>
        <w:t>CareSource may, without the consent of Provider: (a) delegate CareSource’s obligations under this Agreement to any person or entity; and/or (b) assign or transfer this Agreement, in whole or in part, to an Affiliate.  CareSource may</w:t>
      </w:r>
      <w:r w:rsidRPr="00E216DE">
        <w:rPr>
          <w:rFonts w:ascii="Times New Roman" w:hAnsi="Times New Roman"/>
          <w:b/>
          <w:bCs/>
          <w:caps/>
        </w:rPr>
        <w:t xml:space="preserve"> </w:t>
      </w:r>
      <w:r w:rsidRPr="00E216DE">
        <w:rPr>
          <w:rFonts w:ascii="Times New Roman" w:hAnsi="Times New Roman"/>
        </w:rPr>
        <w:t xml:space="preserve">not assign or transfer this Agreement, in whole or in part, to a person or entity that is not an Affiliate without first obtaining Provider’s prior, written consent. </w:t>
      </w:r>
    </w:p>
    <w:p w14:paraId="622810E9" w14:textId="77777777" w:rsidR="006178D5" w:rsidRPr="00E216DE" w:rsidRDefault="006178D5" w:rsidP="006178D5">
      <w:pPr>
        <w:jc w:val="both"/>
        <w:rPr>
          <w:rFonts w:ascii="Times New Roman" w:hAnsi="Times New Roman"/>
        </w:rPr>
      </w:pPr>
    </w:p>
    <w:p w14:paraId="361DAB1D"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Non-Exclusivity</w:t>
      </w:r>
      <w:r w:rsidRPr="00E216DE">
        <w:rPr>
          <w:rFonts w:ascii="Times New Roman" w:hAnsi="Times New Roman"/>
        </w:rPr>
        <w:t>.  The Parties enter into this Agreement on a nonexclusive basis.  CareSource reserves the right to establish other Networks or sub-Networks, for certain or all Health Services and for one or more Health Benefit Plans, based on quality, cost effectiveness, or other criteria, which may involve differential Cost Share or other Covered Person incentives.  In such event, CareSource agrees to provide Provider with written notice at least sixty (60) days in advance of implementation of such Network or sub-Network.</w:t>
      </w:r>
    </w:p>
    <w:p w14:paraId="2B3A43AA" w14:textId="77777777" w:rsidR="006178D5" w:rsidRPr="00E216DE" w:rsidRDefault="006178D5" w:rsidP="006178D5">
      <w:pPr>
        <w:jc w:val="both"/>
        <w:rPr>
          <w:rFonts w:ascii="Times New Roman" w:hAnsi="Times New Roman"/>
        </w:rPr>
      </w:pPr>
    </w:p>
    <w:p w14:paraId="75429936"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New Health Benefit Plan(s)</w:t>
      </w:r>
      <w:r w:rsidRPr="00E216DE">
        <w:rPr>
          <w:rFonts w:ascii="Times New Roman" w:hAnsi="Times New Roman"/>
        </w:rPr>
        <w:t xml:space="preserve">.  Unless prohibited by Law, CareSource reserves the right to determine, in compliance with applicable Laws, which new Health Benefit Plan(s), Networks, or sub-Networks Provider shall have the opportunity to participate in and does not guarantee Provider’s participation in new Health Benefit Plan(s), Networks, or sub-Networks that CareSource may introduce. </w:t>
      </w:r>
    </w:p>
    <w:p w14:paraId="16FC9F43" w14:textId="77777777" w:rsidR="006178D5" w:rsidRPr="00E216DE" w:rsidRDefault="006178D5" w:rsidP="006178D5">
      <w:pPr>
        <w:widowControl w:val="0"/>
        <w:jc w:val="both"/>
        <w:rPr>
          <w:rFonts w:ascii="Times New Roman" w:hAnsi="Times New Roman"/>
        </w:rPr>
      </w:pPr>
    </w:p>
    <w:p w14:paraId="74767D84"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Entire Agreement</w:t>
      </w:r>
      <w:r w:rsidRPr="00E216DE">
        <w:rPr>
          <w:rFonts w:ascii="Times New Roman" w:hAnsi="Times New Roman"/>
        </w:rPr>
        <w:t xml:space="preserve">.  This Agreement contains all the terms and conditions agreed upon by the Parties and supersedes all other agreements, express or implied, regarding the subject matter hereof.  </w:t>
      </w:r>
    </w:p>
    <w:p w14:paraId="00BA294B" w14:textId="77777777" w:rsidR="006178D5" w:rsidRPr="00E216DE" w:rsidRDefault="006178D5" w:rsidP="006178D5">
      <w:pPr>
        <w:pStyle w:val="ListParagraph"/>
        <w:rPr>
          <w:rFonts w:ascii="Times New Roman" w:hAnsi="Times New Roman"/>
        </w:rPr>
      </w:pPr>
    </w:p>
    <w:p w14:paraId="00CECAF0"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Enforceability and Waiver</w:t>
      </w:r>
      <w:r w:rsidRPr="00E216DE">
        <w:rPr>
          <w:rFonts w:ascii="Times New Roman" w:hAnsi="Times New Roman"/>
        </w:rPr>
        <w:t>.</w:t>
      </w:r>
      <w:r w:rsidRPr="00E216DE">
        <w:rPr>
          <w:rFonts w:ascii="Times New Roman" w:hAnsi="Times New Roman"/>
          <w:b/>
        </w:rPr>
        <w:t xml:space="preserve"> </w:t>
      </w:r>
      <w:r w:rsidRPr="00E216DE">
        <w:rPr>
          <w:rFonts w:ascii="Times New Roman" w:hAnsi="Times New Roman"/>
        </w:rPr>
        <w:t xml:space="preserve"> The invalidity and non-enforceability of any term or provision of this Agreement shall in no way affect the validity or enforceability of any other term or provision.  The waiver by either Party of a breach of any provision of this Agreement shall not operate as or be construed as a waiver of any subsequent breach thereof.</w:t>
      </w:r>
    </w:p>
    <w:p w14:paraId="184BFE81" w14:textId="77777777" w:rsidR="006178D5" w:rsidRPr="00E216DE" w:rsidRDefault="006178D5" w:rsidP="006178D5">
      <w:pPr>
        <w:pStyle w:val="ListParagraph"/>
        <w:ind w:left="0"/>
        <w:jc w:val="both"/>
        <w:rPr>
          <w:rFonts w:ascii="Times New Roman" w:hAnsi="Times New Roman"/>
          <w:b/>
          <w:u w:val="single"/>
        </w:rPr>
      </w:pPr>
    </w:p>
    <w:p w14:paraId="366F6B5F"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hAnsi="Times New Roman"/>
          <w:b/>
          <w:u w:val="single"/>
        </w:rPr>
        <w:t>Notice</w:t>
      </w:r>
      <w:r w:rsidRPr="00E216DE">
        <w:rPr>
          <w:rFonts w:ascii="Times New Roman" w:hAnsi="Times New Roman"/>
        </w:rPr>
        <w:t>.  All notices and other communications required to be given under this Agreement shall be in writing and  sent via certified mail or overnight carrier, with postage prepaid and delivery confirmation, to the addressees set forth on the signature page of this Agreement; provided, however, that Provider shall also provide a copy of any notice sent pursuant to this Agreement to CareSource’s Office of General Counsel, P.O. Box 8738, Dayton, OH 45401-8738.  Notices sent pursuant to this section shall be deemed given on the date delivered to the recipient.  If a recipient rejects or refuses to accept notice given pursuant to this section, such notice shall be deemed received two (2) days after such notice was sent.</w:t>
      </w:r>
    </w:p>
    <w:p w14:paraId="6B76F829" w14:textId="77777777" w:rsidR="006178D5" w:rsidRPr="00E216DE" w:rsidRDefault="006178D5" w:rsidP="006178D5">
      <w:pPr>
        <w:pStyle w:val="ListParagraph"/>
        <w:rPr>
          <w:rFonts w:ascii="Times New Roman" w:hAnsi="Times New Roman"/>
          <w:b/>
          <w:u w:val="single"/>
        </w:rPr>
      </w:pPr>
    </w:p>
    <w:p w14:paraId="4E1B1A8E" w14:textId="77777777" w:rsidR="006178D5" w:rsidRPr="00E216DE" w:rsidRDefault="006178D5" w:rsidP="006178D5">
      <w:pPr>
        <w:pStyle w:val="ListParagraph"/>
        <w:numPr>
          <w:ilvl w:val="1"/>
          <w:numId w:val="12"/>
        </w:numPr>
        <w:ind w:left="0" w:firstLine="0"/>
        <w:contextualSpacing w:val="0"/>
        <w:jc w:val="both"/>
        <w:rPr>
          <w:rFonts w:ascii="Times New Roman" w:hAnsi="Times New Roman"/>
        </w:rPr>
      </w:pPr>
      <w:r w:rsidRPr="00E216DE">
        <w:rPr>
          <w:rFonts w:ascii="Times New Roman" w:eastAsia="Times New Roman" w:hAnsi="Times New Roman"/>
          <w:b/>
          <w:u w:val="single"/>
        </w:rPr>
        <w:t>Amendment</w:t>
      </w:r>
      <w:r w:rsidRPr="00E216DE">
        <w:rPr>
          <w:rFonts w:ascii="Times New Roman" w:eastAsia="Times New Roman" w:hAnsi="Times New Roman"/>
        </w:rPr>
        <w:t xml:space="preserve">.  </w:t>
      </w:r>
    </w:p>
    <w:p w14:paraId="00D69587" w14:textId="77777777" w:rsidR="006178D5" w:rsidRPr="00E216DE" w:rsidRDefault="006178D5" w:rsidP="006178D5">
      <w:pPr>
        <w:jc w:val="both"/>
        <w:rPr>
          <w:rFonts w:ascii="Times New Roman" w:eastAsia="Times New Roman" w:hAnsi="Times New Roman"/>
          <w:b/>
          <w:bCs/>
        </w:rPr>
      </w:pPr>
    </w:p>
    <w:p w14:paraId="43330AA6" w14:textId="77777777" w:rsidR="006178D5" w:rsidRPr="00E216DE" w:rsidRDefault="006178D5" w:rsidP="006178D5">
      <w:pPr>
        <w:pStyle w:val="ListParagraph"/>
        <w:tabs>
          <w:tab w:val="left" w:pos="1728"/>
        </w:tabs>
        <w:jc w:val="both"/>
        <w:rPr>
          <w:rFonts w:ascii="Times New Roman" w:hAnsi="Times New Roman"/>
        </w:rPr>
      </w:pPr>
      <w:r w:rsidRPr="00E216DE">
        <w:rPr>
          <w:rFonts w:ascii="Times New Roman" w:eastAsia="Times New Roman" w:hAnsi="Times New Roman"/>
        </w:rPr>
        <w:t>9.10.01</w:t>
      </w:r>
      <w:r w:rsidRPr="00E216DE">
        <w:rPr>
          <w:rFonts w:ascii="Times New Roman" w:eastAsia="Times New Roman" w:hAnsi="Times New Roman"/>
        </w:rPr>
        <w:tab/>
      </w:r>
      <w:r w:rsidRPr="00E216DE">
        <w:rPr>
          <w:rFonts w:ascii="Times New Roman" w:eastAsia="Times New Roman" w:hAnsi="Times New Roman"/>
          <w:b/>
          <w:bCs/>
          <w:u w:val="single"/>
        </w:rPr>
        <w:t>Non-Regulatory Amendments.</w:t>
      </w:r>
      <w:r w:rsidRPr="00E216DE">
        <w:rPr>
          <w:rFonts w:ascii="Times New Roman" w:eastAsia="Times New Roman" w:hAnsi="Times New Roman"/>
        </w:rPr>
        <w:t xml:space="preserve">  The Parties may amend this Agreement, and/or any Product Specific Exhibit or other attachment, at any time by mutual, written amendment.</w:t>
      </w:r>
    </w:p>
    <w:p w14:paraId="182C5B66" w14:textId="77777777" w:rsidR="006178D5" w:rsidRPr="00E216DE" w:rsidRDefault="006178D5" w:rsidP="006178D5">
      <w:pPr>
        <w:pStyle w:val="ListParagraph"/>
        <w:contextualSpacing w:val="0"/>
        <w:jc w:val="both"/>
        <w:rPr>
          <w:rFonts w:ascii="Times New Roman" w:hAnsi="Times New Roman"/>
        </w:rPr>
      </w:pPr>
    </w:p>
    <w:p w14:paraId="78BB15DE" w14:textId="77777777" w:rsidR="006178D5" w:rsidRPr="00E216DE" w:rsidRDefault="006178D5" w:rsidP="006178D5">
      <w:pPr>
        <w:pStyle w:val="ListParagraph"/>
        <w:tabs>
          <w:tab w:val="left" w:pos="1728"/>
        </w:tabs>
        <w:jc w:val="both"/>
        <w:rPr>
          <w:rFonts w:ascii="Times New Roman" w:eastAsia="Times New Roman" w:hAnsi="Times New Roman"/>
        </w:rPr>
      </w:pPr>
      <w:r w:rsidRPr="00E216DE">
        <w:rPr>
          <w:rFonts w:ascii="Times New Roman" w:eastAsia="Times New Roman" w:hAnsi="Times New Roman"/>
        </w:rPr>
        <w:t>9.10.02</w:t>
      </w:r>
      <w:r w:rsidRPr="00E216DE">
        <w:rPr>
          <w:rFonts w:ascii="Times New Roman" w:eastAsia="Times New Roman" w:hAnsi="Times New Roman"/>
        </w:rPr>
        <w:tab/>
      </w:r>
      <w:r w:rsidRPr="00E216DE">
        <w:rPr>
          <w:rFonts w:ascii="Times New Roman" w:eastAsia="Times New Roman" w:hAnsi="Times New Roman"/>
          <w:b/>
          <w:bCs/>
          <w:u w:val="single"/>
        </w:rPr>
        <w:t>Regulatory Amendments.</w:t>
      </w:r>
      <w:r w:rsidRPr="00E216DE">
        <w:rPr>
          <w:rFonts w:ascii="Times New Roman" w:eastAsia="Times New Roman" w:hAnsi="Times New Roman"/>
        </w:rPr>
        <w:t xml:space="preserve"> CareSource may amend this Agreement, and/or any Product Specific Appendix or other attachment, unilaterally at any time, upon written notice to Provider, where such amendment is required by Law or a Government Authority.  Any such amendment shall be effective on the date specified in the amendment or the date required by applicable Law or Government Authority, whichever is earlier. </w:t>
      </w:r>
    </w:p>
    <w:p w14:paraId="3C42E03B" w14:textId="77777777" w:rsidR="006178D5" w:rsidRPr="00E216DE" w:rsidRDefault="006178D5" w:rsidP="006178D5">
      <w:pPr>
        <w:pStyle w:val="ListParagraph"/>
        <w:tabs>
          <w:tab w:val="left" w:pos="1728"/>
        </w:tabs>
        <w:jc w:val="both"/>
        <w:rPr>
          <w:rFonts w:ascii="Times New Roman" w:eastAsia="Times New Roman" w:hAnsi="Times New Roman"/>
          <w:b/>
          <w:bCs/>
        </w:rPr>
      </w:pPr>
    </w:p>
    <w:p w14:paraId="6CA11790" w14:textId="77777777" w:rsidR="006178D5" w:rsidRPr="00E216DE" w:rsidRDefault="006178D5" w:rsidP="006178D5">
      <w:pPr>
        <w:pStyle w:val="ListParagraph"/>
        <w:numPr>
          <w:ilvl w:val="1"/>
          <w:numId w:val="12"/>
        </w:numPr>
        <w:ind w:left="0" w:firstLine="0"/>
        <w:contextualSpacing w:val="0"/>
        <w:jc w:val="both"/>
        <w:rPr>
          <w:rFonts w:ascii="Times New Roman" w:hAnsi="Times New Roman"/>
          <w:b/>
          <w:u w:val="single"/>
        </w:rPr>
      </w:pPr>
      <w:r w:rsidRPr="00E216DE">
        <w:rPr>
          <w:rFonts w:ascii="Times New Roman" w:hAnsi="Times New Roman"/>
          <w:b/>
          <w:u w:val="single"/>
        </w:rPr>
        <w:t>Days</w:t>
      </w:r>
      <w:r w:rsidRPr="00E216DE">
        <w:rPr>
          <w:rFonts w:ascii="Times New Roman" w:hAnsi="Times New Roman"/>
          <w:b/>
        </w:rPr>
        <w:t xml:space="preserve">. </w:t>
      </w:r>
      <w:r w:rsidRPr="00E216DE">
        <w:rPr>
          <w:rFonts w:ascii="Times New Roman" w:hAnsi="Times New Roman"/>
          <w:bCs/>
        </w:rPr>
        <w:t xml:space="preserve"> Unless otherwise specified, all date ranges in this Agreement are counted as calendar days.</w:t>
      </w:r>
      <w:r w:rsidRPr="00E216DE">
        <w:rPr>
          <w:rFonts w:ascii="Times New Roman" w:hAnsi="Times New Roman"/>
          <w:b/>
          <w:u w:val="single"/>
        </w:rPr>
        <w:t xml:space="preserve"> </w:t>
      </w:r>
    </w:p>
    <w:p w14:paraId="7B11F13C" w14:textId="77777777" w:rsidR="006178D5" w:rsidRPr="00E216DE" w:rsidRDefault="006178D5" w:rsidP="006178D5">
      <w:pPr>
        <w:widowControl w:val="0"/>
        <w:rPr>
          <w:rFonts w:ascii="Times New Roman" w:hAnsi="Times New Roman"/>
          <w:b/>
          <w:u w:val="single"/>
        </w:rPr>
      </w:pPr>
    </w:p>
    <w:p w14:paraId="7A6089CC" w14:textId="77777777" w:rsidR="006178D5" w:rsidRPr="00E216DE" w:rsidRDefault="006178D5" w:rsidP="006178D5">
      <w:pPr>
        <w:pStyle w:val="ListParagraph"/>
        <w:widowControl w:val="0"/>
        <w:numPr>
          <w:ilvl w:val="1"/>
          <w:numId w:val="12"/>
        </w:numPr>
        <w:ind w:left="0" w:firstLine="0"/>
        <w:contextualSpacing w:val="0"/>
        <w:jc w:val="both"/>
        <w:rPr>
          <w:rFonts w:ascii="Times New Roman" w:hAnsi="Times New Roman"/>
          <w:b/>
          <w:u w:val="single"/>
        </w:rPr>
      </w:pPr>
      <w:r w:rsidRPr="00E216DE">
        <w:rPr>
          <w:rFonts w:ascii="Times New Roman" w:hAnsi="Times New Roman"/>
          <w:b/>
          <w:bCs/>
          <w:u w:val="single"/>
        </w:rPr>
        <w:t>Counterparts</w:t>
      </w:r>
      <w:r w:rsidRPr="00E216DE">
        <w:rPr>
          <w:rFonts w:ascii="Times New Roman" w:hAnsi="Times New Roman"/>
          <w:b/>
        </w:rPr>
        <w:t xml:space="preserve">.  </w:t>
      </w:r>
      <w:r w:rsidRPr="00E216DE">
        <w:rPr>
          <w:rFonts w:ascii="Times New Roman" w:hAnsi="Times New Roman"/>
          <w:bCs/>
        </w:rPr>
        <w:t>This Agreement may be executed in counterparts and transmitted by mail, e-mail, or facsimile, and a scanned, electronic, or facsimile signature shall have the same force and effect as an original.</w:t>
      </w:r>
      <w:r w:rsidRPr="00E216DE">
        <w:rPr>
          <w:rFonts w:ascii="Times New Roman" w:hAnsi="Times New Roman"/>
          <w:b/>
        </w:rPr>
        <w:t xml:space="preserve"> </w:t>
      </w:r>
    </w:p>
    <w:p w14:paraId="649352D0" w14:textId="77777777" w:rsidR="006178D5" w:rsidRPr="00E216DE" w:rsidRDefault="006178D5" w:rsidP="006178D5">
      <w:pPr>
        <w:rPr>
          <w:rFonts w:ascii="Times New Roman" w:hAnsi="Times New Roman"/>
        </w:rPr>
        <w:sectPr w:rsidR="006178D5" w:rsidRPr="00E216DE" w:rsidSect="006178D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pgNumType w:start="1"/>
          <w:cols w:space="720"/>
          <w:docGrid w:linePitch="360"/>
        </w:sectPr>
      </w:pPr>
    </w:p>
    <w:p w14:paraId="02DCF193" w14:textId="77777777" w:rsidR="006178D5" w:rsidRPr="00E216DE" w:rsidRDefault="006178D5" w:rsidP="006178D5">
      <w:pPr>
        <w:pStyle w:val="Normal0"/>
        <w:spacing w:line="0" w:lineRule="auto"/>
        <w:rPr>
          <w:rFonts w:ascii="Times New Roman" w:hAnsi="Times New Roman" w:cs="Times New Roman"/>
        </w:rPr>
      </w:pPr>
    </w:p>
    <w:p w14:paraId="43DDCCE2" w14:textId="77777777" w:rsidR="00673801" w:rsidRPr="00E216DE" w:rsidRDefault="00D41683">
      <w:pPr>
        <w:pStyle w:val="Normal1"/>
        <w:spacing w:after="0" w:line="240" w:lineRule="auto"/>
        <w:jc w:val="center"/>
        <w:rPr>
          <w:rFonts w:ascii="Times New Roman" w:eastAsia="Times New Roman" w:hAnsi="Times New Roman"/>
          <w:b/>
        </w:rPr>
      </w:pPr>
      <w:bookmarkStart w:id="25" w:name="ChoreoTerm_1_1"/>
      <w:r w:rsidRPr="00E216DE">
        <w:rPr>
          <w:rFonts w:ascii="Times New Roman" w:eastAsia="Times New Roman" w:hAnsi="Times New Roman"/>
          <w:b/>
        </w:rPr>
        <w:t>APPENDIX A</w:t>
      </w:r>
    </w:p>
    <w:bookmarkEnd w:id="25"/>
    <w:p w14:paraId="2F09C75B" w14:textId="77777777" w:rsidR="00673801" w:rsidRPr="00E216DE" w:rsidRDefault="00673801">
      <w:pPr>
        <w:pStyle w:val="Normal1"/>
        <w:spacing w:after="0" w:line="240" w:lineRule="auto"/>
        <w:jc w:val="center"/>
        <w:rPr>
          <w:rFonts w:ascii="Times New Roman" w:eastAsia="Times New Roman" w:hAnsi="Times New Roman"/>
          <w:b/>
        </w:rPr>
      </w:pPr>
    </w:p>
    <w:p w14:paraId="2531ABF4" w14:textId="77777777" w:rsidR="00673801" w:rsidRPr="00E216DE" w:rsidRDefault="00D41683">
      <w:pPr>
        <w:pStyle w:val="Normal1"/>
        <w:spacing w:after="0" w:line="240" w:lineRule="auto"/>
        <w:jc w:val="center"/>
        <w:rPr>
          <w:rFonts w:ascii="Times New Roman" w:eastAsia="Times New Roman" w:hAnsi="Times New Roman"/>
          <w:b/>
          <w:u w:val="single"/>
        </w:rPr>
      </w:pPr>
      <w:bookmarkStart w:id="26" w:name="ChoreoTerm_2_1"/>
      <w:r w:rsidRPr="00E216DE">
        <w:rPr>
          <w:rFonts w:ascii="Times New Roman" w:eastAsia="Times New Roman" w:hAnsi="Times New Roman"/>
          <w:b/>
          <w:u w:val="single"/>
        </w:rPr>
        <w:t>PROVIDER DIRECTORY APPENDIX</w:t>
      </w:r>
      <w:bookmarkEnd w:id="26"/>
    </w:p>
    <w:p w14:paraId="7D9E6476" w14:textId="09B8BB5D" w:rsidR="00673801" w:rsidRPr="00E216DE" w:rsidRDefault="00D41683">
      <w:pPr>
        <w:pStyle w:val="Normal1"/>
        <w:spacing w:after="0" w:line="240" w:lineRule="auto"/>
        <w:jc w:val="center"/>
        <w:rPr>
          <w:rFonts w:ascii="Times New Roman" w:eastAsia="Times New Roman" w:hAnsi="Times New Roman"/>
          <w:b/>
          <w:u w:val="single"/>
        </w:rPr>
      </w:pPr>
      <w:bookmarkStart w:id="27" w:name="ChoreoTerm_3_1"/>
      <w:r w:rsidRPr="00E216DE">
        <w:rPr>
          <w:rFonts w:ascii="Times New Roman" w:eastAsia="Times New Roman" w:hAnsi="Times New Roman"/>
          <w:b/>
          <w:u w:val="single"/>
        </w:rPr>
        <w:t>ANCILLARY</w:t>
      </w:r>
    </w:p>
    <w:p w14:paraId="4081053E" w14:textId="77777777" w:rsidR="00673801" w:rsidRPr="00E216DE" w:rsidRDefault="00673801">
      <w:pPr>
        <w:pStyle w:val="Normal1"/>
        <w:spacing w:after="0" w:line="240" w:lineRule="auto"/>
        <w:jc w:val="center"/>
        <w:rPr>
          <w:rFonts w:ascii="Times New Roman" w:eastAsia="Times New Roman" w:hAnsi="Times New Roman"/>
          <w:b/>
        </w:rPr>
      </w:pPr>
    </w:p>
    <w:bookmarkEnd w:id="27"/>
    <w:p w14:paraId="30B2F776" w14:textId="77777777" w:rsidR="00673801" w:rsidRPr="00E216DE" w:rsidRDefault="00673801">
      <w:pPr>
        <w:pStyle w:val="Normal1"/>
        <w:spacing w:after="0" w:line="240" w:lineRule="auto"/>
        <w:rPr>
          <w:rFonts w:ascii="Times New Roman" w:eastAsia="Times New Roman" w:hAnsi="Times New Roman"/>
        </w:rPr>
      </w:pPr>
    </w:p>
    <w:p w14:paraId="065CB168" w14:textId="77777777" w:rsidR="00962102" w:rsidRPr="00E216DE" w:rsidRDefault="00962102" w:rsidP="00962102">
      <w:pPr>
        <w:pStyle w:val="Normal1"/>
        <w:rPr>
          <w:rFonts w:ascii="Times New Roman" w:eastAsia="Times New Roman" w:hAnsi="Times New Roman"/>
        </w:rPr>
      </w:pPr>
      <w:bookmarkStart w:id="28" w:name="ChoreoTerm_9_1"/>
    </w:p>
    <w:p w14:paraId="2D0E8A0C" w14:textId="60543439" w:rsidR="00962102" w:rsidRPr="00E216DE" w:rsidRDefault="00962102" w:rsidP="00962102">
      <w:pPr>
        <w:pStyle w:val="paragraph"/>
        <w:numPr>
          <w:ilvl w:val="0"/>
          <w:numId w:val="39"/>
        </w:numPr>
        <w:spacing w:before="0" w:beforeAutospacing="0" w:after="0" w:afterAutospacing="0"/>
        <w:ind w:firstLine="0"/>
        <w:textAlignment w:val="baseline"/>
        <w:rPr>
          <w:sz w:val="22"/>
          <w:szCs w:val="22"/>
        </w:rPr>
      </w:pPr>
      <w:r w:rsidRPr="00E216DE">
        <w:rPr>
          <w:rStyle w:val="normaltextrun"/>
          <w:sz w:val="22"/>
          <w:szCs w:val="22"/>
        </w:rPr>
        <w:t>Legal Name(s) and Affiliates</w:t>
      </w:r>
      <w:r w:rsidRPr="00E216DE">
        <w:rPr>
          <w:rStyle w:val="eop"/>
          <w:sz w:val="22"/>
          <w:szCs w:val="22"/>
        </w:rPr>
        <w:t xml:space="preserve"> – </w:t>
      </w:r>
      <w:r w:rsidR="00AB3340" w:rsidRPr="00AB3340">
        <w:rPr>
          <w:rStyle w:val="eop"/>
          <w:sz w:val="22"/>
          <w:szCs w:val="22"/>
          <w:highlight w:val="yellow"/>
        </w:rPr>
        <w:t xml:space="preserve">Insert name or </w:t>
      </w:r>
      <w:r w:rsidRPr="00AB3340">
        <w:rPr>
          <w:rStyle w:val="eop"/>
          <w:sz w:val="22"/>
          <w:szCs w:val="22"/>
          <w:highlight w:val="yellow"/>
        </w:rPr>
        <w:t>See table below</w:t>
      </w:r>
      <w:r w:rsidRPr="00E216DE">
        <w:rPr>
          <w:rStyle w:val="eop"/>
          <w:sz w:val="22"/>
          <w:szCs w:val="22"/>
        </w:rPr>
        <w:t>.</w:t>
      </w:r>
    </w:p>
    <w:p w14:paraId="21D2A8BB" w14:textId="77777777" w:rsidR="00962102" w:rsidRPr="00E216DE" w:rsidRDefault="00962102" w:rsidP="00962102">
      <w:pPr>
        <w:pStyle w:val="paragraph"/>
        <w:spacing w:before="0" w:beforeAutospacing="0" w:after="0" w:afterAutospacing="0"/>
        <w:ind w:left="720"/>
        <w:textAlignment w:val="baseline"/>
        <w:rPr>
          <w:sz w:val="22"/>
          <w:szCs w:val="22"/>
        </w:rPr>
      </w:pPr>
      <w:r w:rsidRPr="00E216DE">
        <w:rPr>
          <w:rStyle w:val="eop"/>
          <w:sz w:val="22"/>
          <w:szCs w:val="22"/>
        </w:rPr>
        <w:t> </w:t>
      </w:r>
    </w:p>
    <w:p w14:paraId="299FD485" w14:textId="62D41F0C" w:rsidR="00962102" w:rsidRPr="00E216DE" w:rsidRDefault="00962102" w:rsidP="00962102">
      <w:pPr>
        <w:pStyle w:val="paragraph"/>
        <w:numPr>
          <w:ilvl w:val="0"/>
          <w:numId w:val="37"/>
        </w:numPr>
        <w:tabs>
          <w:tab w:val="clear" w:pos="720"/>
        </w:tabs>
        <w:spacing w:before="0" w:beforeAutospacing="0" w:after="0" w:afterAutospacing="0"/>
        <w:ind w:firstLine="0"/>
        <w:textAlignment w:val="baseline"/>
        <w:rPr>
          <w:sz w:val="22"/>
          <w:szCs w:val="22"/>
        </w:rPr>
      </w:pPr>
      <w:r w:rsidRPr="00E216DE">
        <w:rPr>
          <w:rStyle w:val="normaltextrun"/>
          <w:sz w:val="22"/>
          <w:szCs w:val="22"/>
        </w:rPr>
        <w:t>Tax Identification Number</w:t>
      </w:r>
      <w:r w:rsidRPr="00E216DE">
        <w:rPr>
          <w:rStyle w:val="eop"/>
          <w:sz w:val="22"/>
          <w:szCs w:val="22"/>
        </w:rPr>
        <w:t xml:space="preserve"> – </w:t>
      </w:r>
      <w:r w:rsidR="00AB3340" w:rsidRPr="00AB3340">
        <w:rPr>
          <w:rStyle w:val="eop"/>
          <w:sz w:val="22"/>
          <w:szCs w:val="22"/>
          <w:highlight w:val="yellow"/>
        </w:rPr>
        <w:t>Insert name or See table below</w:t>
      </w:r>
      <w:r w:rsidR="00AB3340" w:rsidRPr="00E216DE">
        <w:rPr>
          <w:rStyle w:val="eop"/>
          <w:sz w:val="22"/>
          <w:szCs w:val="22"/>
        </w:rPr>
        <w:t>.</w:t>
      </w:r>
    </w:p>
    <w:p w14:paraId="73A8A9D6" w14:textId="77777777" w:rsidR="00962102" w:rsidRPr="00E216DE" w:rsidRDefault="00962102" w:rsidP="00962102">
      <w:pPr>
        <w:pStyle w:val="paragraph"/>
        <w:spacing w:before="0" w:beforeAutospacing="0" w:after="0" w:afterAutospacing="0"/>
        <w:textAlignment w:val="baseline"/>
        <w:rPr>
          <w:sz w:val="22"/>
          <w:szCs w:val="22"/>
        </w:rPr>
      </w:pPr>
      <w:r w:rsidRPr="00E216DE">
        <w:rPr>
          <w:rStyle w:val="eop"/>
          <w:sz w:val="22"/>
          <w:szCs w:val="22"/>
        </w:rPr>
        <w:t> </w:t>
      </w:r>
    </w:p>
    <w:p w14:paraId="28886770" w14:textId="779D30EC" w:rsidR="00962102" w:rsidRPr="00E216DE" w:rsidRDefault="00962102" w:rsidP="00962102">
      <w:pPr>
        <w:pStyle w:val="paragraph"/>
        <w:numPr>
          <w:ilvl w:val="0"/>
          <w:numId w:val="38"/>
        </w:numPr>
        <w:spacing w:before="0" w:beforeAutospacing="0" w:after="0" w:afterAutospacing="0"/>
        <w:ind w:firstLine="0"/>
        <w:textAlignment w:val="baseline"/>
        <w:rPr>
          <w:rStyle w:val="normaltextrun"/>
          <w:sz w:val="22"/>
          <w:szCs w:val="22"/>
        </w:rPr>
      </w:pPr>
      <w:r w:rsidRPr="00E216DE">
        <w:rPr>
          <w:rStyle w:val="normaltextrun"/>
          <w:sz w:val="22"/>
          <w:szCs w:val="22"/>
        </w:rPr>
        <w:t xml:space="preserve">National Provider Identifier – </w:t>
      </w:r>
      <w:r w:rsidR="00AB3340" w:rsidRPr="00AB3340">
        <w:rPr>
          <w:rStyle w:val="eop"/>
          <w:sz w:val="22"/>
          <w:szCs w:val="22"/>
          <w:highlight w:val="yellow"/>
        </w:rPr>
        <w:t xml:space="preserve">Insert </w:t>
      </w:r>
      <w:r w:rsidR="00A56025">
        <w:rPr>
          <w:rStyle w:val="eop"/>
          <w:sz w:val="22"/>
          <w:szCs w:val="22"/>
          <w:highlight w:val="yellow"/>
        </w:rPr>
        <w:t>NPI, See HIE/Roster</w:t>
      </w:r>
      <w:r w:rsidR="00AB3340" w:rsidRPr="00AB3340">
        <w:rPr>
          <w:rStyle w:val="eop"/>
          <w:sz w:val="22"/>
          <w:szCs w:val="22"/>
          <w:highlight w:val="yellow"/>
        </w:rPr>
        <w:t xml:space="preserve"> or See table </w:t>
      </w:r>
      <w:proofErr w:type="gramStart"/>
      <w:r w:rsidR="00AB3340" w:rsidRPr="00AB3340">
        <w:rPr>
          <w:rStyle w:val="eop"/>
          <w:sz w:val="22"/>
          <w:szCs w:val="22"/>
          <w:highlight w:val="yellow"/>
        </w:rPr>
        <w:t>below</w:t>
      </w:r>
      <w:r w:rsidR="00AB3340" w:rsidRPr="00E216DE">
        <w:rPr>
          <w:rStyle w:val="eop"/>
          <w:sz w:val="22"/>
          <w:szCs w:val="22"/>
        </w:rPr>
        <w:t>.</w:t>
      </w:r>
      <w:r w:rsidRPr="00E216DE">
        <w:rPr>
          <w:rStyle w:val="normaltextrun"/>
          <w:sz w:val="22"/>
          <w:szCs w:val="22"/>
        </w:rPr>
        <w:t>.</w:t>
      </w:r>
      <w:proofErr w:type="gramEnd"/>
    </w:p>
    <w:p w14:paraId="13F4EE5C" w14:textId="77777777" w:rsidR="00962102" w:rsidRPr="00E216DE" w:rsidRDefault="00962102" w:rsidP="00962102">
      <w:pPr>
        <w:pStyle w:val="paragraph"/>
        <w:spacing w:before="0" w:beforeAutospacing="0" w:after="0" w:afterAutospacing="0"/>
        <w:ind w:left="720"/>
        <w:textAlignment w:val="baseline"/>
        <w:rPr>
          <w:rStyle w:val="normaltextrun"/>
          <w:sz w:val="22"/>
          <w:szCs w:val="22"/>
        </w:rPr>
      </w:pPr>
    </w:p>
    <w:p w14:paraId="7485C45A" w14:textId="15761CB1" w:rsidR="00962102" w:rsidRPr="00E216DE" w:rsidRDefault="00962102" w:rsidP="00962102">
      <w:pPr>
        <w:pStyle w:val="paragraph"/>
        <w:spacing w:before="0" w:beforeAutospacing="0" w:after="0" w:afterAutospacing="0"/>
        <w:ind w:left="720"/>
        <w:textAlignment w:val="baseline"/>
        <w:rPr>
          <w:sz w:val="22"/>
          <w:szCs w:val="22"/>
        </w:rPr>
      </w:pPr>
      <w:r w:rsidRPr="00E216DE">
        <w:rPr>
          <w:rStyle w:val="normaltextrun"/>
          <w:sz w:val="22"/>
          <w:szCs w:val="22"/>
        </w:rPr>
        <w:t xml:space="preserve">D.         Locations Affiliated with this Agreement – </w:t>
      </w:r>
      <w:r w:rsidR="00AB3340" w:rsidRPr="00AB3340">
        <w:rPr>
          <w:rStyle w:val="eop"/>
          <w:sz w:val="22"/>
          <w:szCs w:val="22"/>
          <w:highlight w:val="yellow"/>
        </w:rPr>
        <w:t>Insert name or See table below</w:t>
      </w:r>
      <w:r w:rsidR="00AB3340" w:rsidRPr="00E216DE">
        <w:rPr>
          <w:rStyle w:val="eop"/>
          <w:sz w:val="22"/>
          <w:szCs w:val="22"/>
        </w:rPr>
        <w:t>.</w:t>
      </w:r>
      <w:r w:rsidR="00AB3340">
        <w:rPr>
          <w:rStyle w:val="eop"/>
          <w:sz w:val="22"/>
          <w:szCs w:val="22"/>
        </w:rPr>
        <w:t xml:space="preserve"> </w:t>
      </w:r>
      <w:r w:rsidRPr="00E216DE">
        <w:rPr>
          <w:sz w:val="22"/>
          <w:szCs w:val="22"/>
        </w:rPr>
        <w:t xml:space="preserve">Any revisions to an NPI: adding a provider or updating a provider shall be done via provider portal. </w:t>
      </w:r>
    </w:p>
    <w:p w14:paraId="35D11112" w14:textId="77777777" w:rsidR="00962102" w:rsidRPr="00E216DE" w:rsidRDefault="00962102" w:rsidP="00962102">
      <w:pPr>
        <w:pStyle w:val="Normal2"/>
        <w:ind w:left="720"/>
        <w:rPr>
          <w:rFonts w:ascii="Times New Roman" w:eastAsia="Times New Roman" w:hAnsi="Times New Roman"/>
          <w:bCs/>
        </w:rPr>
      </w:pPr>
    </w:p>
    <w:tbl>
      <w:tblPr>
        <w:tblStyle w:val="TableGrid"/>
        <w:tblW w:w="10960" w:type="dxa"/>
        <w:tblInd w:w="-252" w:type="dxa"/>
        <w:tblLayout w:type="fixed"/>
        <w:tblLook w:val="04A0" w:firstRow="1" w:lastRow="0" w:firstColumn="1" w:lastColumn="0" w:noHBand="0" w:noVBand="1"/>
      </w:tblPr>
      <w:tblGrid>
        <w:gridCol w:w="1412"/>
        <w:gridCol w:w="1542"/>
        <w:gridCol w:w="2764"/>
        <w:gridCol w:w="1953"/>
        <w:gridCol w:w="1542"/>
        <w:gridCol w:w="822"/>
        <w:gridCol w:w="925"/>
      </w:tblGrid>
      <w:tr w:rsidR="00962102" w:rsidRPr="00E216DE" w14:paraId="26B9B016" w14:textId="77777777" w:rsidTr="00907BE3">
        <w:trPr>
          <w:trHeight w:val="131"/>
        </w:trPr>
        <w:tc>
          <w:tcPr>
            <w:tcW w:w="1412" w:type="dxa"/>
            <w:tcBorders>
              <w:top w:val="single" w:sz="4" w:space="0" w:color="auto"/>
              <w:left w:val="single" w:sz="4" w:space="0" w:color="auto"/>
              <w:bottom w:val="single" w:sz="4" w:space="0" w:color="auto"/>
              <w:right w:val="single" w:sz="4" w:space="0" w:color="auto"/>
            </w:tcBorders>
            <w:hideMark/>
          </w:tcPr>
          <w:p w14:paraId="3088BF99"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TIN</w:t>
            </w:r>
          </w:p>
        </w:tc>
        <w:tc>
          <w:tcPr>
            <w:tcW w:w="1542" w:type="dxa"/>
            <w:tcBorders>
              <w:top w:val="single" w:sz="4" w:space="0" w:color="auto"/>
              <w:left w:val="single" w:sz="4" w:space="0" w:color="auto"/>
              <w:bottom w:val="single" w:sz="4" w:space="0" w:color="auto"/>
              <w:right w:val="single" w:sz="4" w:space="0" w:color="auto"/>
            </w:tcBorders>
            <w:hideMark/>
          </w:tcPr>
          <w:p w14:paraId="092B252E"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 xml:space="preserve"> NPI</w:t>
            </w:r>
          </w:p>
        </w:tc>
        <w:tc>
          <w:tcPr>
            <w:tcW w:w="2764" w:type="dxa"/>
            <w:tcBorders>
              <w:top w:val="single" w:sz="4" w:space="0" w:color="auto"/>
              <w:left w:val="single" w:sz="4" w:space="0" w:color="auto"/>
              <w:bottom w:val="single" w:sz="4" w:space="0" w:color="auto"/>
              <w:right w:val="single" w:sz="4" w:space="0" w:color="auto"/>
            </w:tcBorders>
            <w:hideMark/>
          </w:tcPr>
          <w:p w14:paraId="573E0BF5"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 xml:space="preserve"> IRS Name/Legal Name</w:t>
            </w:r>
          </w:p>
        </w:tc>
        <w:tc>
          <w:tcPr>
            <w:tcW w:w="1953" w:type="dxa"/>
            <w:tcBorders>
              <w:top w:val="single" w:sz="4" w:space="0" w:color="auto"/>
              <w:left w:val="single" w:sz="4" w:space="0" w:color="auto"/>
              <w:bottom w:val="single" w:sz="4" w:space="0" w:color="auto"/>
              <w:right w:val="single" w:sz="4" w:space="0" w:color="auto"/>
            </w:tcBorders>
            <w:hideMark/>
          </w:tcPr>
          <w:p w14:paraId="5D4F8184"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 xml:space="preserve"> Address</w:t>
            </w:r>
          </w:p>
        </w:tc>
        <w:tc>
          <w:tcPr>
            <w:tcW w:w="1542" w:type="dxa"/>
            <w:tcBorders>
              <w:top w:val="single" w:sz="4" w:space="0" w:color="auto"/>
              <w:left w:val="single" w:sz="4" w:space="0" w:color="auto"/>
              <w:bottom w:val="single" w:sz="4" w:space="0" w:color="auto"/>
              <w:right w:val="single" w:sz="4" w:space="0" w:color="auto"/>
            </w:tcBorders>
            <w:hideMark/>
          </w:tcPr>
          <w:p w14:paraId="4E28810B"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 xml:space="preserve"> City</w:t>
            </w:r>
          </w:p>
        </w:tc>
        <w:tc>
          <w:tcPr>
            <w:tcW w:w="822" w:type="dxa"/>
            <w:tcBorders>
              <w:top w:val="single" w:sz="4" w:space="0" w:color="auto"/>
              <w:left w:val="single" w:sz="4" w:space="0" w:color="auto"/>
              <w:bottom w:val="single" w:sz="4" w:space="0" w:color="auto"/>
              <w:right w:val="single" w:sz="4" w:space="0" w:color="auto"/>
            </w:tcBorders>
            <w:hideMark/>
          </w:tcPr>
          <w:p w14:paraId="02EB568C" w14:textId="77777777" w:rsidR="00962102" w:rsidRPr="00E216DE" w:rsidRDefault="00962102" w:rsidP="00FF73F7">
            <w:pPr>
              <w:pStyle w:val="Normal1"/>
              <w:ind w:hanging="102"/>
              <w:rPr>
                <w:rFonts w:ascii="Times New Roman" w:hAnsi="Times New Roman"/>
                <w:b/>
                <w:bCs/>
              </w:rPr>
            </w:pPr>
            <w:r w:rsidRPr="00E216DE">
              <w:rPr>
                <w:rFonts w:ascii="Times New Roman" w:hAnsi="Times New Roman"/>
                <w:b/>
                <w:bCs/>
              </w:rPr>
              <w:t xml:space="preserve"> State </w:t>
            </w:r>
          </w:p>
        </w:tc>
        <w:tc>
          <w:tcPr>
            <w:tcW w:w="925" w:type="dxa"/>
            <w:tcBorders>
              <w:top w:val="single" w:sz="4" w:space="0" w:color="auto"/>
              <w:left w:val="single" w:sz="4" w:space="0" w:color="auto"/>
              <w:bottom w:val="single" w:sz="4" w:space="0" w:color="auto"/>
              <w:right w:val="single" w:sz="4" w:space="0" w:color="auto"/>
            </w:tcBorders>
            <w:hideMark/>
          </w:tcPr>
          <w:p w14:paraId="1963DA48" w14:textId="77777777" w:rsidR="00962102" w:rsidRPr="00E216DE" w:rsidRDefault="00962102" w:rsidP="00FF73F7">
            <w:pPr>
              <w:pStyle w:val="Normal1"/>
              <w:tabs>
                <w:tab w:val="left" w:pos="972"/>
                <w:tab w:val="center" w:pos="1019"/>
                <w:tab w:val="left" w:pos="1236"/>
              </w:tabs>
              <w:ind w:hanging="102"/>
              <w:rPr>
                <w:rFonts w:ascii="Times New Roman" w:hAnsi="Times New Roman"/>
                <w:b/>
                <w:bCs/>
              </w:rPr>
            </w:pPr>
            <w:r w:rsidRPr="00E216DE">
              <w:rPr>
                <w:rFonts w:ascii="Times New Roman" w:hAnsi="Times New Roman"/>
                <w:b/>
                <w:bCs/>
              </w:rPr>
              <w:t xml:space="preserve"> Zip</w:t>
            </w:r>
            <w:r w:rsidRPr="00E216DE">
              <w:rPr>
                <w:rFonts w:ascii="Times New Roman" w:hAnsi="Times New Roman"/>
                <w:b/>
                <w:bCs/>
              </w:rPr>
              <w:tab/>
            </w:r>
          </w:p>
        </w:tc>
      </w:tr>
      <w:tr w:rsidR="00962102" w:rsidRPr="00E216DE" w14:paraId="06BE591D" w14:textId="77777777" w:rsidTr="00907BE3">
        <w:trPr>
          <w:trHeight w:val="1132"/>
        </w:trPr>
        <w:tc>
          <w:tcPr>
            <w:tcW w:w="1412" w:type="dxa"/>
            <w:tcBorders>
              <w:top w:val="single" w:sz="4" w:space="0" w:color="auto"/>
              <w:left w:val="single" w:sz="4" w:space="0" w:color="auto"/>
              <w:bottom w:val="single" w:sz="4" w:space="0" w:color="auto"/>
              <w:right w:val="single" w:sz="4" w:space="0" w:color="auto"/>
            </w:tcBorders>
            <w:hideMark/>
          </w:tcPr>
          <w:p w14:paraId="3CA501C0" w14:textId="6F377F06" w:rsidR="00962102" w:rsidRPr="00E216DE" w:rsidRDefault="00962102" w:rsidP="00FF73F7">
            <w:pPr>
              <w:pStyle w:val="Normal1"/>
              <w:ind w:left="-102"/>
              <w:rPr>
                <w:rFonts w:ascii="Times New Roman" w:hAnsi="Times New Roman"/>
              </w:rPr>
            </w:pPr>
            <w:r w:rsidRPr="00E216DE">
              <w:rPr>
                <w:rFonts w:ascii="Times New Roman" w:eastAsia="Times New Roman" w:hAnsi="Times New Roman"/>
                <w:color w:val="000000"/>
              </w:rPr>
              <w:t xml:space="preserve">  </w:t>
            </w:r>
          </w:p>
        </w:tc>
        <w:tc>
          <w:tcPr>
            <w:tcW w:w="1542" w:type="dxa"/>
            <w:tcBorders>
              <w:top w:val="single" w:sz="4" w:space="0" w:color="auto"/>
              <w:left w:val="single" w:sz="4" w:space="0" w:color="auto"/>
              <w:bottom w:val="single" w:sz="4" w:space="0" w:color="auto"/>
              <w:right w:val="single" w:sz="4" w:space="0" w:color="auto"/>
            </w:tcBorders>
            <w:hideMark/>
          </w:tcPr>
          <w:p w14:paraId="214100B6" w14:textId="3F110962" w:rsidR="00962102" w:rsidRPr="00E216DE" w:rsidRDefault="00962102" w:rsidP="00FF73F7">
            <w:pPr>
              <w:pStyle w:val="Normal1"/>
              <w:ind w:hanging="102"/>
              <w:rPr>
                <w:rFonts w:ascii="Times New Roman" w:eastAsia="Times New Roman" w:hAnsi="Times New Roman"/>
                <w:color w:val="000000"/>
              </w:rPr>
            </w:pPr>
            <w:r w:rsidRPr="00E216DE">
              <w:rPr>
                <w:rFonts w:ascii="Times New Roman" w:hAnsi="Times New Roman"/>
              </w:rPr>
              <w:t xml:space="preserve"> </w:t>
            </w:r>
          </w:p>
        </w:tc>
        <w:tc>
          <w:tcPr>
            <w:tcW w:w="2764" w:type="dxa"/>
            <w:tcBorders>
              <w:top w:val="single" w:sz="4" w:space="0" w:color="auto"/>
              <w:left w:val="single" w:sz="4" w:space="0" w:color="auto"/>
              <w:bottom w:val="single" w:sz="4" w:space="0" w:color="auto"/>
              <w:right w:val="single" w:sz="4" w:space="0" w:color="auto"/>
            </w:tcBorders>
          </w:tcPr>
          <w:p w14:paraId="55C5176A" w14:textId="0BA1C65A" w:rsidR="00962102" w:rsidRPr="00E216DE" w:rsidRDefault="00962102" w:rsidP="00FF73F7">
            <w:pPr>
              <w:pStyle w:val="Normal1"/>
              <w:ind w:hanging="102"/>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3BA25DB4" w14:textId="584324B0" w:rsidR="00962102" w:rsidRPr="00E216DE" w:rsidRDefault="00962102" w:rsidP="00FF73F7">
            <w:pPr>
              <w:pStyle w:val="Normal1"/>
              <w:ind w:hanging="102"/>
              <w:rPr>
                <w:rFonts w:ascii="Times New Roman" w:eastAsia="Times New Roman" w:hAnsi="Times New Roman"/>
                <w:bCs/>
                <w:color w:val="000000" w:themeColor="text1"/>
              </w:rPr>
            </w:pPr>
            <w:r w:rsidRPr="00E216DE">
              <w:rPr>
                <w:rFonts w:ascii="Times New Roman" w:eastAsia="Times New Roman" w:hAnsi="Times New Roman"/>
                <w:bCs/>
                <w:color w:val="000000" w:themeColor="text1"/>
              </w:rPr>
              <w:t xml:space="preserve">  </w:t>
            </w:r>
          </w:p>
          <w:p w14:paraId="5EF18C45" w14:textId="77777777" w:rsidR="00962102" w:rsidRPr="00E216DE" w:rsidRDefault="00962102" w:rsidP="00FF73F7">
            <w:pPr>
              <w:pStyle w:val="Normal1"/>
              <w:ind w:hanging="102"/>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739F10A6" w14:textId="22E36468" w:rsidR="00962102" w:rsidRPr="00E216DE" w:rsidRDefault="00907BE3" w:rsidP="00FF73F7">
            <w:pPr>
              <w:pStyle w:val="Normal1"/>
              <w:ind w:hanging="102"/>
              <w:rPr>
                <w:rFonts w:ascii="Times New Roman" w:hAnsi="Times New Roman"/>
                <w:color w:val="000000"/>
              </w:rPr>
            </w:pPr>
            <w:r w:rsidRPr="00E216DE">
              <w:rPr>
                <w:rFonts w:ascii="Times New Roman" w:eastAsia="Times New Roman" w:hAnsi="Times New Roman"/>
                <w:bCs/>
                <w:color w:val="000000" w:themeColor="text1"/>
              </w:rPr>
              <w:t xml:space="preserve"> </w:t>
            </w:r>
          </w:p>
          <w:p w14:paraId="384EAB7D" w14:textId="77777777" w:rsidR="00962102" w:rsidRPr="00E216DE" w:rsidRDefault="00962102" w:rsidP="00FF73F7">
            <w:pPr>
              <w:pStyle w:val="Normal1"/>
              <w:ind w:hanging="102"/>
              <w:rPr>
                <w:rFonts w:ascii="Times New Roman" w:hAnsi="Times New Roman"/>
              </w:rPr>
            </w:pPr>
          </w:p>
        </w:tc>
        <w:tc>
          <w:tcPr>
            <w:tcW w:w="822" w:type="dxa"/>
            <w:tcBorders>
              <w:top w:val="single" w:sz="4" w:space="0" w:color="auto"/>
              <w:left w:val="single" w:sz="4" w:space="0" w:color="auto"/>
              <w:bottom w:val="single" w:sz="4" w:space="0" w:color="auto"/>
              <w:right w:val="single" w:sz="4" w:space="0" w:color="auto"/>
            </w:tcBorders>
            <w:hideMark/>
          </w:tcPr>
          <w:p w14:paraId="3D15A590" w14:textId="088FB5E9" w:rsidR="00962102" w:rsidRPr="00E216DE" w:rsidRDefault="00962102" w:rsidP="00FF73F7">
            <w:pPr>
              <w:pStyle w:val="Normal1"/>
              <w:ind w:hanging="102"/>
              <w:rPr>
                <w:rFonts w:ascii="Times New Roman" w:hAnsi="Times New Roman"/>
              </w:rPr>
            </w:pPr>
            <w:r w:rsidRPr="00E216DE">
              <w:rPr>
                <w:rFonts w:ascii="Times New Roman" w:hAnsi="Times New Roman"/>
              </w:rPr>
              <w:t xml:space="preserve"> </w:t>
            </w:r>
          </w:p>
        </w:tc>
        <w:tc>
          <w:tcPr>
            <w:tcW w:w="925" w:type="dxa"/>
            <w:tcBorders>
              <w:top w:val="single" w:sz="4" w:space="0" w:color="auto"/>
              <w:left w:val="single" w:sz="4" w:space="0" w:color="auto"/>
              <w:bottom w:val="single" w:sz="4" w:space="0" w:color="auto"/>
              <w:right w:val="single" w:sz="4" w:space="0" w:color="auto"/>
            </w:tcBorders>
            <w:hideMark/>
          </w:tcPr>
          <w:p w14:paraId="1FC9408E" w14:textId="0C42741B" w:rsidR="00962102" w:rsidRPr="00E216DE" w:rsidRDefault="00962102" w:rsidP="00FF73F7">
            <w:pPr>
              <w:pStyle w:val="Normal1"/>
              <w:tabs>
                <w:tab w:val="center" w:pos="786"/>
                <w:tab w:val="left" w:pos="1152"/>
                <w:tab w:val="left" w:pos="1242"/>
              </w:tabs>
              <w:ind w:left="-108" w:firstLine="6"/>
              <w:rPr>
                <w:rFonts w:ascii="Times New Roman" w:hAnsi="Times New Roman"/>
              </w:rPr>
            </w:pPr>
          </w:p>
        </w:tc>
      </w:tr>
    </w:tbl>
    <w:p w14:paraId="6F357414" w14:textId="77777777" w:rsidR="00907BE3" w:rsidRPr="00E216DE" w:rsidRDefault="00907BE3">
      <w:pPr>
        <w:pStyle w:val="Normal1"/>
        <w:spacing w:after="0" w:line="240" w:lineRule="auto"/>
        <w:jc w:val="both"/>
        <w:rPr>
          <w:rFonts w:ascii="Times New Roman" w:eastAsia="Times New Roman" w:hAnsi="Times New Roman"/>
          <w:bCs/>
        </w:rPr>
      </w:pPr>
    </w:p>
    <w:p w14:paraId="28C6F128" w14:textId="0FE21467" w:rsidR="00673801" w:rsidRPr="00E216DE" w:rsidRDefault="00D41683">
      <w:pPr>
        <w:pStyle w:val="Normal1"/>
        <w:spacing w:after="0" w:line="240" w:lineRule="auto"/>
        <w:jc w:val="both"/>
        <w:rPr>
          <w:rFonts w:ascii="Times New Roman" w:eastAsia="Times New Roman" w:hAnsi="Times New Roman"/>
          <w:bCs/>
        </w:rPr>
      </w:pPr>
      <w:r w:rsidRPr="00E216DE">
        <w:rPr>
          <w:rFonts w:ascii="Times New Roman" w:eastAsia="Times New Roman" w:hAnsi="Times New Roman"/>
          <w:bCs/>
        </w:rPr>
        <w:t>Further, no locations associated with Provider shall be considered a Provider for the purposes of this Agreement until:</w:t>
      </w:r>
    </w:p>
    <w:bookmarkEnd w:id="28"/>
    <w:p w14:paraId="731E45AC" w14:textId="77777777" w:rsidR="00673801" w:rsidRPr="00E216DE" w:rsidRDefault="00673801">
      <w:pPr>
        <w:pStyle w:val="Normal1"/>
        <w:spacing w:after="0" w:line="240" w:lineRule="auto"/>
        <w:rPr>
          <w:rFonts w:ascii="Times New Roman" w:eastAsia="Times New Roman" w:hAnsi="Times New Roman"/>
          <w:bCs/>
        </w:rPr>
      </w:pPr>
    </w:p>
    <w:p w14:paraId="6B63D5E3" w14:textId="77777777" w:rsidR="00673801" w:rsidRPr="00E216DE" w:rsidRDefault="00D41683">
      <w:pPr>
        <w:pStyle w:val="Normal1"/>
        <w:numPr>
          <w:ilvl w:val="0"/>
          <w:numId w:val="17"/>
        </w:numPr>
        <w:spacing w:after="0" w:line="240" w:lineRule="auto"/>
        <w:ind w:left="720"/>
        <w:jc w:val="both"/>
        <w:rPr>
          <w:rFonts w:ascii="Times New Roman" w:eastAsia="Times New Roman" w:hAnsi="Times New Roman"/>
          <w:bCs/>
        </w:rPr>
      </w:pPr>
      <w:bookmarkStart w:id="29" w:name="ChoreoTerm_10_1"/>
      <w:r w:rsidRPr="00E216DE">
        <w:rPr>
          <w:rFonts w:ascii="Times New Roman" w:eastAsia="Times New Roman" w:hAnsi="Times New Roman"/>
          <w:bCs/>
        </w:rPr>
        <w:t>Provider submits a written request in accordance with the Policies and Procedures and CareSource’s Policies and Procedures to add such location to this Agreement; and</w:t>
      </w:r>
    </w:p>
    <w:bookmarkEnd w:id="29"/>
    <w:p w14:paraId="70114FC9" w14:textId="77777777" w:rsidR="00673801" w:rsidRPr="00E216DE" w:rsidRDefault="00673801">
      <w:pPr>
        <w:pStyle w:val="Normal1"/>
        <w:spacing w:after="0" w:line="240" w:lineRule="auto"/>
        <w:ind w:left="1080"/>
        <w:rPr>
          <w:rFonts w:ascii="Times New Roman" w:eastAsia="Times New Roman" w:hAnsi="Times New Roman"/>
          <w:bCs/>
        </w:rPr>
      </w:pPr>
    </w:p>
    <w:p w14:paraId="632EC8A1" w14:textId="77777777" w:rsidR="00673801" w:rsidRPr="00E216DE" w:rsidRDefault="00D41683">
      <w:pPr>
        <w:pStyle w:val="Normal1"/>
        <w:numPr>
          <w:ilvl w:val="0"/>
          <w:numId w:val="17"/>
        </w:numPr>
        <w:spacing w:after="0" w:line="240" w:lineRule="auto"/>
        <w:ind w:left="720"/>
        <w:rPr>
          <w:rFonts w:ascii="Times New Roman" w:eastAsia="Times New Roman" w:hAnsi="Times New Roman"/>
          <w:bCs/>
        </w:rPr>
      </w:pPr>
      <w:bookmarkStart w:id="30" w:name="ChoreoTerm_11_1"/>
      <w:r w:rsidRPr="00E216DE">
        <w:rPr>
          <w:rFonts w:ascii="Times New Roman" w:eastAsia="Times New Roman" w:hAnsi="Times New Roman"/>
          <w:bCs/>
        </w:rPr>
        <w:t>The location is Credentialed by CareSource.</w:t>
      </w:r>
    </w:p>
    <w:bookmarkEnd w:id="30"/>
    <w:p w14:paraId="14D3B703" w14:textId="77777777" w:rsidR="00673801" w:rsidRPr="00E216DE" w:rsidRDefault="00673801">
      <w:pPr>
        <w:pStyle w:val="Normal1"/>
        <w:rPr>
          <w:rFonts w:ascii="Times New Roman" w:hAnsi="Times New Roman"/>
        </w:rPr>
      </w:pPr>
    </w:p>
    <w:p w14:paraId="19209E7F" w14:textId="77777777" w:rsidR="00673801" w:rsidRPr="00E216DE" w:rsidRDefault="00D41683">
      <w:pPr>
        <w:pStyle w:val="Normal1"/>
        <w:jc w:val="both"/>
        <w:rPr>
          <w:rFonts w:ascii="Times New Roman" w:eastAsia="Times New Roman" w:hAnsi="Times New Roman"/>
          <w:bCs/>
        </w:rPr>
      </w:pPr>
      <w:bookmarkStart w:id="31" w:name="ChoreoTerm_12_1"/>
      <w:r w:rsidRPr="00E216DE">
        <w:rPr>
          <w:rFonts w:ascii="Times New Roman" w:eastAsia="Times New Roman" w:hAnsi="Times New Roman"/>
          <w:bCs/>
        </w:rPr>
        <w:t xml:space="preserve">Provider agrees that CareSource has the right, in its sole discretion, and pursuant to its Policies and Procedures and applicable Laws, to determine whether a physician or healthcare professional may participate under this Agreement. </w:t>
      </w:r>
    </w:p>
    <w:p w14:paraId="136D2EA7" w14:textId="77777777" w:rsidR="00673801" w:rsidRPr="00E216DE" w:rsidRDefault="00673801">
      <w:pPr>
        <w:pStyle w:val="Normal1"/>
        <w:rPr>
          <w:rFonts w:ascii="Times New Roman" w:hAnsi="Times New Roman"/>
        </w:rPr>
      </w:pPr>
    </w:p>
    <w:p w14:paraId="5EA37F34" w14:textId="77777777" w:rsidR="00673801" w:rsidRPr="00E216DE" w:rsidRDefault="00673801">
      <w:pPr>
        <w:pStyle w:val="Normal1"/>
        <w:rPr>
          <w:rFonts w:ascii="Times New Roman" w:hAnsi="Times New Roman"/>
        </w:rPr>
      </w:pPr>
    </w:p>
    <w:p w14:paraId="4153D31E" w14:textId="77777777" w:rsidR="00673801" w:rsidRPr="00E216DE" w:rsidRDefault="00673801">
      <w:pPr>
        <w:pStyle w:val="Normal1"/>
        <w:rPr>
          <w:rFonts w:ascii="Times New Roman" w:hAnsi="Times New Roman"/>
        </w:rPr>
      </w:pPr>
    </w:p>
    <w:p w14:paraId="47D70EF3" w14:textId="77777777" w:rsidR="00673801" w:rsidRPr="00E216DE" w:rsidRDefault="00673801">
      <w:pPr>
        <w:pStyle w:val="Normal1"/>
        <w:rPr>
          <w:rFonts w:ascii="Times New Roman" w:hAnsi="Times New Roman"/>
        </w:rPr>
      </w:pPr>
    </w:p>
    <w:p w14:paraId="20654D15" w14:textId="77777777" w:rsidR="00673801" w:rsidRPr="00E216DE" w:rsidRDefault="00673801">
      <w:pPr>
        <w:pStyle w:val="Normal1"/>
        <w:rPr>
          <w:rFonts w:ascii="Times New Roman" w:hAnsi="Times New Roman"/>
        </w:rPr>
      </w:pPr>
    </w:p>
    <w:p w14:paraId="694AD912" w14:textId="77777777" w:rsidR="00673801" w:rsidRPr="00E216DE" w:rsidRDefault="00673801">
      <w:pPr>
        <w:pStyle w:val="Normal1"/>
        <w:rPr>
          <w:rFonts w:ascii="Times New Roman" w:hAnsi="Times New Roman"/>
        </w:rPr>
      </w:pPr>
    </w:p>
    <w:p w14:paraId="77767B73" w14:textId="77777777" w:rsidR="00673801" w:rsidRPr="00E216DE" w:rsidRDefault="00673801">
      <w:pPr>
        <w:pStyle w:val="Normal1"/>
        <w:rPr>
          <w:rFonts w:ascii="Times New Roman" w:hAnsi="Times New Roman"/>
        </w:rPr>
      </w:pPr>
    </w:p>
    <w:p w14:paraId="176AEAE8" w14:textId="77777777" w:rsidR="00673801" w:rsidRPr="00E216DE" w:rsidRDefault="00673801">
      <w:pPr>
        <w:pStyle w:val="Normal1"/>
        <w:rPr>
          <w:rFonts w:ascii="Times New Roman" w:hAnsi="Times New Roman"/>
        </w:rPr>
      </w:pPr>
    </w:p>
    <w:p w14:paraId="7BC29122" w14:textId="77777777" w:rsidR="00673801" w:rsidRPr="00E216DE" w:rsidRDefault="00673801">
      <w:pPr>
        <w:pStyle w:val="Normal1"/>
        <w:rPr>
          <w:rFonts w:ascii="Times New Roman" w:hAnsi="Times New Roman"/>
        </w:rPr>
      </w:pPr>
    </w:p>
    <w:p w14:paraId="2806AB78" w14:textId="03018ECC" w:rsidR="00673801" w:rsidRPr="00E216DE" w:rsidRDefault="00D41683" w:rsidP="00E73DB5">
      <w:pPr>
        <w:pStyle w:val="Normal1"/>
        <w:tabs>
          <w:tab w:val="left" w:pos="4495"/>
        </w:tabs>
        <w:rPr>
          <w:rFonts w:ascii="Times New Roman" w:eastAsia="Times New Roman" w:hAnsi="Times New Roman"/>
          <w:b/>
        </w:rPr>
      </w:pPr>
      <w:r w:rsidRPr="00E216DE">
        <w:rPr>
          <w:rFonts w:ascii="Times New Roman" w:hAnsi="Times New Roman"/>
        </w:rPr>
        <w:lastRenderedPageBreak/>
        <w:tab/>
      </w:r>
      <w:bookmarkStart w:id="32" w:name="ChoreoTerm_1_2"/>
      <w:bookmarkEnd w:id="31"/>
      <w:r w:rsidRPr="00E216DE">
        <w:rPr>
          <w:rFonts w:ascii="Times New Roman" w:eastAsia="Times New Roman" w:hAnsi="Times New Roman"/>
          <w:b/>
        </w:rPr>
        <w:t>APPENDIX B</w:t>
      </w:r>
    </w:p>
    <w:bookmarkEnd w:id="32"/>
    <w:p w14:paraId="22ECF2DD" w14:textId="77777777" w:rsidR="00673801" w:rsidRPr="00E216DE" w:rsidRDefault="00673801">
      <w:pPr>
        <w:pStyle w:val="Normal2"/>
        <w:jc w:val="center"/>
        <w:rPr>
          <w:rFonts w:ascii="Times New Roman" w:eastAsia="Times New Roman" w:hAnsi="Times New Roman"/>
          <w:b/>
        </w:rPr>
      </w:pPr>
    </w:p>
    <w:p w14:paraId="772DBAB5" w14:textId="77777777" w:rsidR="00673801" w:rsidRPr="00E216DE" w:rsidRDefault="00D41683">
      <w:pPr>
        <w:pStyle w:val="Normal2"/>
        <w:jc w:val="center"/>
        <w:rPr>
          <w:rFonts w:ascii="Times New Roman" w:eastAsia="Times New Roman" w:hAnsi="Times New Roman"/>
          <w:b/>
          <w:u w:val="single"/>
        </w:rPr>
      </w:pPr>
      <w:bookmarkStart w:id="33" w:name="ChoreoTerm_2_2"/>
      <w:r w:rsidRPr="00E216DE">
        <w:rPr>
          <w:rFonts w:ascii="Times New Roman" w:eastAsia="Times New Roman" w:hAnsi="Times New Roman"/>
          <w:b/>
          <w:u w:val="single"/>
        </w:rPr>
        <w:t>PROVIDER SPECIFIC HEALTH SERVICE PROVISIONS</w:t>
      </w:r>
      <w:bookmarkEnd w:id="33"/>
    </w:p>
    <w:p w14:paraId="3060BB53" w14:textId="77777777" w:rsidR="00673801" w:rsidRPr="00E216DE" w:rsidRDefault="00D41683">
      <w:pPr>
        <w:pStyle w:val="Normal2"/>
        <w:jc w:val="center"/>
        <w:rPr>
          <w:rFonts w:ascii="Times New Roman" w:eastAsia="Times New Roman" w:hAnsi="Times New Roman"/>
          <w:b/>
          <w:u w:val="single"/>
        </w:rPr>
      </w:pPr>
      <w:bookmarkStart w:id="34" w:name="ChoreoTerm_3_2"/>
      <w:r w:rsidRPr="00E216DE">
        <w:rPr>
          <w:rFonts w:ascii="Times New Roman" w:eastAsia="Times New Roman" w:hAnsi="Times New Roman"/>
          <w:b/>
          <w:u w:val="single"/>
        </w:rPr>
        <w:t>ANCILLARY</w:t>
      </w:r>
    </w:p>
    <w:p w14:paraId="09FF2583" w14:textId="77777777" w:rsidR="00673801" w:rsidRPr="00E216DE" w:rsidRDefault="00673801">
      <w:pPr>
        <w:pStyle w:val="Normal2"/>
        <w:rPr>
          <w:rFonts w:ascii="Times New Roman" w:eastAsia="Times New Roman" w:hAnsi="Times New Roman"/>
          <w:b/>
          <w:u w:val="single"/>
        </w:rPr>
      </w:pPr>
    </w:p>
    <w:bookmarkEnd w:id="34"/>
    <w:p w14:paraId="1C4EDB93" w14:textId="77777777" w:rsidR="00673801" w:rsidRPr="00E216DE" w:rsidRDefault="00673801">
      <w:pPr>
        <w:pStyle w:val="Normal2"/>
        <w:rPr>
          <w:rFonts w:ascii="Times New Roman" w:eastAsia="Times New Roman" w:hAnsi="Times New Roman"/>
          <w:b/>
          <w:u w:val="single"/>
        </w:rPr>
      </w:pPr>
    </w:p>
    <w:p w14:paraId="184A46BC" w14:textId="77777777" w:rsidR="00673801" w:rsidRPr="00E216DE" w:rsidRDefault="00673801">
      <w:pPr>
        <w:pStyle w:val="Normal2"/>
        <w:rPr>
          <w:rFonts w:ascii="Times New Roman" w:hAnsi="Times New Roman"/>
        </w:rPr>
        <w:sectPr w:rsidR="00673801" w:rsidRPr="00E216DE">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sectPr>
      </w:pPr>
    </w:p>
    <w:p w14:paraId="748853D7" w14:textId="77777777" w:rsidR="00673801" w:rsidRPr="00E216DE" w:rsidRDefault="00D41683">
      <w:pPr>
        <w:pStyle w:val="Normal2"/>
        <w:rPr>
          <w:rFonts w:ascii="Times New Roman" w:hAnsi="Times New Roman"/>
        </w:rPr>
      </w:pPr>
      <w:bookmarkStart w:id="35" w:name="ChoreoTerm_4_2"/>
      <w:proofErr w:type="gramStart"/>
      <w:r w:rsidRPr="00E216DE">
        <w:rPr>
          <w:rFonts w:ascii="Segoe UI Symbol" w:eastAsia="MS Gothic" w:hAnsi="Segoe UI Symbol" w:cs="Segoe UI Symbol"/>
        </w:rPr>
        <w:t>☐</w:t>
      </w:r>
      <w:r w:rsidRPr="00E216DE">
        <w:rPr>
          <w:rFonts w:ascii="Times New Roman" w:hAnsi="Times New Roman"/>
        </w:rPr>
        <w:t xml:space="preserve">  Ambulance</w:t>
      </w:r>
      <w:proofErr w:type="gramEnd"/>
      <w:r w:rsidRPr="00E216DE">
        <w:rPr>
          <w:rFonts w:ascii="Times New Roman" w:hAnsi="Times New Roman"/>
        </w:rPr>
        <w:t xml:space="preserve"> Service</w:t>
      </w:r>
      <w:bookmarkEnd w:id="35"/>
    </w:p>
    <w:p w14:paraId="2D054C21" w14:textId="77777777" w:rsidR="00673801" w:rsidRPr="00E216DE" w:rsidRDefault="00D41683">
      <w:pPr>
        <w:pStyle w:val="Normal2"/>
        <w:rPr>
          <w:rFonts w:ascii="Times New Roman" w:hAnsi="Times New Roman"/>
        </w:rPr>
      </w:pPr>
      <w:bookmarkStart w:id="36" w:name="ChoreoTerm_5_2"/>
      <w:proofErr w:type="gramStart"/>
      <w:r w:rsidRPr="00E216DE">
        <w:rPr>
          <w:rFonts w:ascii="Segoe UI Symbol" w:eastAsia="MS Gothic" w:hAnsi="Segoe UI Symbol" w:cs="Segoe UI Symbol"/>
        </w:rPr>
        <w:t>☐</w:t>
      </w:r>
      <w:r w:rsidRPr="00E216DE">
        <w:rPr>
          <w:rFonts w:ascii="Times New Roman" w:hAnsi="Times New Roman"/>
        </w:rPr>
        <w:t xml:space="preserve">  Ambulatory</w:t>
      </w:r>
      <w:proofErr w:type="gramEnd"/>
      <w:r w:rsidRPr="00E216DE">
        <w:rPr>
          <w:rFonts w:ascii="Times New Roman" w:hAnsi="Times New Roman"/>
        </w:rPr>
        <w:t xml:space="preserve"> Surgery Center (ASC)</w:t>
      </w:r>
      <w:bookmarkEnd w:id="36"/>
    </w:p>
    <w:p w14:paraId="3F464C8E" w14:textId="77777777" w:rsidR="00673801" w:rsidRPr="00E216DE" w:rsidRDefault="00D41683">
      <w:pPr>
        <w:pStyle w:val="Normal2"/>
        <w:rPr>
          <w:rFonts w:ascii="Times New Roman" w:hAnsi="Times New Roman"/>
        </w:rPr>
      </w:pPr>
      <w:bookmarkStart w:id="37" w:name="ChoreoTerm_6_2"/>
      <w:proofErr w:type="gramStart"/>
      <w:r w:rsidRPr="00E216DE">
        <w:rPr>
          <w:rFonts w:ascii="Segoe UI Symbol" w:eastAsia="MS Gothic" w:hAnsi="Segoe UI Symbol" w:cs="Segoe UI Symbol"/>
        </w:rPr>
        <w:t>☐</w:t>
      </w:r>
      <w:r w:rsidRPr="00E216DE">
        <w:rPr>
          <w:rFonts w:ascii="Times New Roman" w:hAnsi="Times New Roman"/>
        </w:rPr>
        <w:t xml:space="preserve">  Anesthesiology</w:t>
      </w:r>
      <w:bookmarkEnd w:id="37"/>
      <w:proofErr w:type="gramEnd"/>
    </w:p>
    <w:p w14:paraId="06F3B0C4" w14:textId="77777777" w:rsidR="00673801" w:rsidRPr="00E216DE" w:rsidRDefault="00D41683">
      <w:pPr>
        <w:pStyle w:val="Normal2"/>
        <w:rPr>
          <w:rFonts w:ascii="Times New Roman" w:hAnsi="Times New Roman"/>
        </w:rPr>
      </w:pPr>
      <w:bookmarkStart w:id="38" w:name="ChoreoTerm_7_2"/>
      <w:proofErr w:type="gramStart"/>
      <w:r w:rsidRPr="00E216DE">
        <w:rPr>
          <w:rFonts w:ascii="Segoe UI Symbol" w:eastAsia="MS Gothic" w:hAnsi="Segoe UI Symbol" w:cs="Segoe UI Symbol"/>
        </w:rPr>
        <w:t>☐</w:t>
      </w:r>
      <w:r w:rsidRPr="00E216DE">
        <w:rPr>
          <w:rFonts w:ascii="Times New Roman" w:hAnsi="Times New Roman"/>
        </w:rPr>
        <w:t xml:space="preserve">  Audiology</w:t>
      </w:r>
      <w:bookmarkEnd w:id="38"/>
      <w:proofErr w:type="gramEnd"/>
    </w:p>
    <w:p w14:paraId="4DD10620" w14:textId="77777777" w:rsidR="00673801" w:rsidRPr="00E216DE" w:rsidRDefault="00D41683">
      <w:pPr>
        <w:pStyle w:val="Normal2"/>
        <w:rPr>
          <w:rFonts w:ascii="Times New Roman" w:hAnsi="Times New Roman"/>
        </w:rPr>
      </w:pPr>
      <w:bookmarkStart w:id="39" w:name="ChoreoTerm_8_2"/>
      <w:proofErr w:type="gramStart"/>
      <w:r w:rsidRPr="00E216DE">
        <w:rPr>
          <w:rFonts w:ascii="Segoe UI Symbol" w:eastAsia="MS Gothic" w:hAnsi="Segoe UI Symbol" w:cs="Segoe UI Symbol"/>
        </w:rPr>
        <w:t>☐</w:t>
      </w:r>
      <w:r w:rsidRPr="00E216DE">
        <w:rPr>
          <w:rFonts w:ascii="Times New Roman" w:hAnsi="Times New Roman"/>
        </w:rPr>
        <w:t xml:space="preserve">  Clinical</w:t>
      </w:r>
      <w:proofErr w:type="gramEnd"/>
      <w:r w:rsidRPr="00E216DE">
        <w:rPr>
          <w:rFonts w:ascii="Times New Roman" w:hAnsi="Times New Roman"/>
        </w:rPr>
        <w:t xml:space="preserve"> and Laboratory</w:t>
      </w:r>
      <w:bookmarkEnd w:id="39"/>
    </w:p>
    <w:p w14:paraId="66E4D8EF" w14:textId="77777777" w:rsidR="00673801" w:rsidRPr="00E216DE" w:rsidRDefault="00D41683">
      <w:pPr>
        <w:pStyle w:val="Normal2"/>
        <w:rPr>
          <w:rFonts w:ascii="Times New Roman" w:hAnsi="Times New Roman"/>
        </w:rPr>
      </w:pPr>
      <w:bookmarkStart w:id="40" w:name="ChoreoTerm_9_2"/>
      <w:proofErr w:type="gramStart"/>
      <w:r w:rsidRPr="00E216DE">
        <w:rPr>
          <w:rFonts w:ascii="Segoe UI Symbol" w:eastAsia="MS Gothic" w:hAnsi="Segoe UI Symbol" w:cs="Segoe UI Symbol"/>
        </w:rPr>
        <w:t>☐</w:t>
      </w:r>
      <w:r w:rsidRPr="00E216DE">
        <w:rPr>
          <w:rFonts w:ascii="Times New Roman" w:hAnsi="Times New Roman"/>
        </w:rPr>
        <w:t xml:space="preserve">  Clinical</w:t>
      </w:r>
      <w:proofErr w:type="gramEnd"/>
      <w:r w:rsidRPr="00E216DE">
        <w:rPr>
          <w:rFonts w:ascii="Times New Roman" w:hAnsi="Times New Roman"/>
        </w:rPr>
        <w:t xml:space="preserve"> Biochemical Genetics</w:t>
      </w:r>
      <w:bookmarkEnd w:id="40"/>
    </w:p>
    <w:p w14:paraId="74632475" w14:textId="77777777" w:rsidR="00673801" w:rsidRPr="00E216DE" w:rsidRDefault="00D41683">
      <w:pPr>
        <w:pStyle w:val="Normal2"/>
        <w:rPr>
          <w:rFonts w:ascii="Times New Roman" w:hAnsi="Times New Roman"/>
        </w:rPr>
      </w:pPr>
      <w:bookmarkStart w:id="41" w:name="ChoreoTerm_10_2"/>
      <w:proofErr w:type="gramStart"/>
      <w:r w:rsidRPr="00E216DE">
        <w:rPr>
          <w:rFonts w:ascii="Segoe UI Symbol" w:eastAsia="MS Gothic" w:hAnsi="Segoe UI Symbol" w:cs="Segoe UI Symbol"/>
        </w:rPr>
        <w:t>☐</w:t>
      </w:r>
      <w:r w:rsidRPr="00E216DE">
        <w:rPr>
          <w:rFonts w:ascii="Times New Roman" w:hAnsi="Times New Roman"/>
        </w:rPr>
        <w:t xml:space="preserve">  Cytopathology</w:t>
      </w:r>
      <w:bookmarkEnd w:id="41"/>
      <w:proofErr w:type="gramEnd"/>
    </w:p>
    <w:p w14:paraId="1A7AA254" w14:textId="77777777" w:rsidR="00673801" w:rsidRPr="00E216DE" w:rsidRDefault="00D41683">
      <w:pPr>
        <w:pStyle w:val="Normal2"/>
        <w:rPr>
          <w:rFonts w:ascii="Times New Roman" w:hAnsi="Times New Roman"/>
        </w:rPr>
      </w:pPr>
      <w:bookmarkStart w:id="42" w:name="ChoreoTerm_11_2"/>
      <w:proofErr w:type="gramStart"/>
      <w:r w:rsidRPr="00E216DE">
        <w:rPr>
          <w:rFonts w:ascii="Segoe UI Symbol" w:eastAsia="MS Gothic" w:hAnsi="Segoe UI Symbol" w:cs="Segoe UI Symbol"/>
        </w:rPr>
        <w:t>☐</w:t>
      </w:r>
      <w:r w:rsidRPr="00E216DE">
        <w:rPr>
          <w:rFonts w:ascii="Times New Roman" w:hAnsi="Times New Roman"/>
        </w:rPr>
        <w:t xml:space="preserve">  Dermatopathology</w:t>
      </w:r>
      <w:proofErr w:type="gramEnd"/>
      <w:r w:rsidRPr="00E216DE">
        <w:rPr>
          <w:rFonts w:ascii="Times New Roman" w:hAnsi="Times New Roman"/>
        </w:rPr>
        <w:t xml:space="preserve"> </w:t>
      </w:r>
      <w:bookmarkEnd w:id="42"/>
    </w:p>
    <w:p w14:paraId="6DB233E0" w14:textId="77777777" w:rsidR="00673801" w:rsidRPr="00E216DE" w:rsidRDefault="00D41683">
      <w:pPr>
        <w:pStyle w:val="Normal2"/>
        <w:rPr>
          <w:rFonts w:ascii="Times New Roman" w:hAnsi="Times New Roman"/>
        </w:rPr>
      </w:pPr>
      <w:bookmarkStart w:id="43" w:name="ChoreoTerm_12_2"/>
      <w:proofErr w:type="gramStart"/>
      <w:r w:rsidRPr="00E216DE">
        <w:rPr>
          <w:rFonts w:ascii="Segoe UI Symbol" w:eastAsia="MS Gothic" w:hAnsi="Segoe UI Symbol" w:cs="Segoe UI Symbol"/>
        </w:rPr>
        <w:t>☐</w:t>
      </w:r>
      <w:r w:rsidRPr="00E216DE">
        <w:rPr>
          <w:rFonts w:ascii="Times New Roman" w:hAnsi="Times New Roman"/>
        </w:rPr>
        <w:t xml:space="preserve">  Diagnostic</w:t>
      </w:r>
      <w:proofErr w:type="gramEnd"/>
      <w:r w:rsidRPr="00E216DE">
        <w:rPr>
          <w:rFonts w:ascii="Times New Roman" w:hAnsi="Times New Roman"/>
        </w:rPr>
        <w:t xml:space="preserve"> Testing</w:t>
      </w:r>
      <w:bookmarkEnd w:id="43"/>
    </w:p>
    <w:p w14:paraId="687CFD87" w14:textId="77777777" w:rsidR="00673801" w:rsidRPr="00E216DE" w:rsidRDefault="00D41683">
      <w:pPr>
        <w:pStyle w:val="Normal2"/>
        <w:rPr>
          <w:rFonts w:ascii="Times New Roman" w:hAnsi="Times New Roman"/>
        </w:rPr>
      </w:pPr>
      <w:bookmarkStart w:id="44" w:name="ChoreoTerm_13_1"/>
      <w:proofErr w:type="gramStart"/>
      <w:r w:rsidRPr="00E216DE">
        <w:rPr>
          <w:rFonts w:ascii="Segoe UI Symbol" w:eastAsia="MS Gothic" w:hAnsi="Segoe UI Symbol" w:cs="Segoe UI Symbol"/>
        </w:rPr>
        <w:t>☐</w:t>
      </w:r>
      <w:r w:rsidRPr="00E216DE">
        <w:rPr>
          <w:rFonts w:ascii="Times New Roman" w:hAnsi="Times New Roman"/>
        </w:rPr>
        <w:t xml:space="preserve">  Dialysis</w:t>
      </w:r>
      <w:proofErr w:type="gramEnd"/>
      <w:r w:rsidRPr="00E216DE">
        <w:rPr>
          <w:rFonts w:ascii="Times New Roman" w:hAnsi="Times New Roman"/>
        </w:rPr>
        <w:t xml:space="preserve"> Center</w:t>
      </w:r>
      <w:bookmarkEnd w:id="44"/>
    </w:p>
    <w:p w14:paraId="1E170647" w14:textId="77777777" w:rsidR="00673801" w:rsidRPr="00E216DE" w:rsidRDefault="00D41683">
      <w:pPr>
        <w:pStyle w:val="Normal2"/>
        <w:rPr>
          <w:rFonts w:ascii="Times New Roman" w:hAnsi="Times New Roman"/>
        </w:rPr>
      </w:pPr>
      <w:bookmarkStart w:id="45" w:name="ChoreoTerm_14_1"/>
      <w:proofErr w:type="gramStart"/>
      <w:r w:rsidRPr="00E216DE">
        <w:rPr>
          <w:rFonts w:ascii="Segoe UI Symbol" w:eastAsia="MS Gothic" w:hAnsi="Segoe UI Symbol" w:cs="Segoe UI Symbol"/>
        </w:rPr>
        <w:t>☐</w:t>
      </w:r>
      <w:r w:rsidRPr="00E216DE">
        <w:rPr>
          <w:rFonts w:ascii="Times New Roman" w:hAnsi="Times New Roman"/>
        </w:rPr>
        <w:t xml:space="preserve">  Durable</w:t>
      </w:r>
      <w:proofErr w:type="gramEnd"/>
      <w:r w:rsidRPr="00E216DE">
        <w:rPr>
          <w:rFonts w:ascii="Times New Roman" w:hAnsi="Times New Roman"/>
        </w:rPr>
        <w:t xml:space="preserve"> Medical Equipment (DME)</w:t>
      </w:r>
      <w:bookmarkEnd w:id="45"/>
    </w:p>
    <w:p w14:paraId="74588A49" w14:textId="77777777" w:rsidR="00673801" w:rsidRPr="00E216DE" w:rsidRDefault="00D41683">
      <w:pPr>
        <w:pStyle w:val="Normal2"/>
        <w:rPr>
          <w:rFonts w:ascii="Times New Roman" w:hAnsi="Times New Roman"/>
        </w:rPr>
      </w:pPr>
      <w:bookmarkStart w:id="46" w:name="ChoreoTerm_15_1"/>
      <w:r w:rsidRPr="00E216DE">
        <w:rPr>
          <w:rFonts w:ascii="Segoe UI Symbol" w:eastAsia="MS Gothic" w:hAnsi="Segoe UI Symbol" w:cs="Segoe UI Symbol"/>
        </w:rPr>
        <w:t>☐</w:t>
      </w:r>
      <w:r w:rsidRPr="00E216DE">
        <w:rPr>
          <w:rFonts w:ascii="Times New Roman" w:hAnsi="Times New Roman"/>
        </w:rPr>
        <w:t xml:space="preserve"> Hearing Aid Specialist</w:t>
      </w:r>
      <w:bookmarkEnd w:id="46"/>
    </w:p>
    <w:p w14:paraId="03BE1114" w14:textId="77777777" w:rsidR="00673801" w:rsidRPr="00E216DE" w:rsidRDefault="00D41683">
      <w:pPr>
        <w:pStyle w:val="Normal2"/>
        <w:rPr>
          <w:rFonts w:ascii="Times New Roman" w:hAnsi="Times New Roman"/>
        </w:rPr>
      </w:pPr>
      <w:bookmarkStart w:id="47" w:name="ChoreoTerm_16_1"/>
      <w:proofErr w:type="gramStart"/>
      <w:r w:rsidRPr="00E216DE">
        <w:rPr>
          <w:rFonts w:ascii="Segoe UI Symbol" w:eastAsia="MS Gothic" w:hAnsi="Segoe UI Symbol" w:cs="Segoe UI Symbol"/>
        </w:rPr>
        <w:t>☐</w:t>
      </w:r>
      <w:r w:rsidRPr="00E216DE">
        <w:rPr>
          <w:rFonts w:ascii="Times New Roman" w:hAnsi="Times New Roman"/>
        </w:rPr>
        <w:t xml:space="preserve">  Hearing</w:t>
      </w:r>
      <w:proofErr w:type="gramEnd"/>
      <w:r w:rsidRPr="00E216DE">
        <w:rPr>
          <w:rFonts w:ascii="Times New Roman" w:hAnsi="Times New Roman"/>
        </w:rPr>
        <w:t xml:space="preserve"> Aid Vendor</w:t>
      </w:r>
      <w:bookmarkEnd w:id="47"/>
    </w:p>
    <w:p w14:paraId="2DA1D7CD" w14:textId="4F2F7A95" w:rsidR="00673801" w:rsidRPr="00E216DE" w:rsidRDefault="00962102">
      <w:pPr>
        <w:pStyle w:val="Normal2"/>
        <w:rPr>
          <w:rFonts w:ascii="Times New Roman" w:hAnsi="Times New Roman"/>
        </w:rPr>
      </w:pPr>
      <w:bookmarkStart w:id="48" w:name="ChoreoTerm_17_1"/>
      <w:r w:rsidRPr="00E216DE">
        <w:rPr>
          <w:rFonts w:ascii="Times New Roman" w:eastAsia="MS Gothic" w:hAnsi="Times New Roman"/>
        </w:rPr>
        <w:t>X</w:t>
      </w:r>
      <w:r w:rsidRPr="00E216DE">
        <w:rPr>
          <w:rFonts w:ascii="Times New Roman" w:hAnsi="Times New Roman"/>
        </w:rPr>
        <w:t xml:space="preserve"> </w:t>
      </w:r>
      <w:r w:rsidR="00D41683" w:rsidRPr="00E216DE">
        <w:rPr>
          <w:rFonts w:ascii="Times New Roman" w:hAnsi="Times New Roman"/>
        </w:rPr>
        <w:t>Home Health Agency</w:t>
      </w:r>
      <w:bookmarkEnd w:id="48"/>
    </w:p>
    <w:p w14:paraId="34E09B68" w14:textId="77777777" w:rsidR="00673801" w:rsidRPr="00E216DE" w:rsidRDefault="00D41683">
      <w:pPr>
        <w:pStyle w:val="Normal2"/>
        <w:rPr>
          <w:rFonts w:ascii="Times New Roman" w:hAnsi="Times New Roman"/>
        </w:rPr>
      </w:pPr>
      <w:bookmarkStart w:id="49" w:name="ChoreoTerm_18_1"/>
      <w:proofErr w:type="gramStart"/>
      <w:r w:rsidRPr="00E216DE">
        <w:rPr>
          <w:rFonts w:ascii="Segoe UI Symbol" w:eastAsia="MS Gothic" w:hAnsi="Segoe UI Symbol" w:cs="Segoe UI Symbol"/>
        </w:rPr>
        <w:t>☐</w:t>
      </w:r>
      <w:r w:rsidRPr="00E216DE">
        <w:rPr>
          <w:rFonts w:ascii="Times New Roman" w:hAnsi="Times New Roman"/>
        </w:rPr>
        <w:t xml:space="preserve">  Hospice</w:t>
      </w:r>
      <w:bookmarkEnd w:id="49"/>
      <w:proofErr w:type="gramEnd"/>
    </w:p>
    <w:p w14:paraId="27B6A6A5" w14:textId="77777777" w:rsidR="00673801" w:rsidRPr="00E216DE" w:rsidRDefault="00D41683">
      <w:pPr>
        <w:pStyle w:val="Normal2"/>
        <w:rPr>
          <w:rFonts w:ascii="Times New Roman" w:hAnsi="Times New Roman"/>
        </w:rPr>
      </w:pPr>
      <w:bookmarkStart w:id="50" w:name="ChoreoTerm_19_1"/>
      <w:proofErr w:type="gramStart"/>
      <w:r w:rsidRPr="00E216DE">
        <w:rPr>
          <w:rFonts w:ascii="Segoe UI Symbol" w:eastAsia="MS Gothic" w:hAnsi="Segoe UI Symbol" w:cs="Segoe UI Symbol"/>
        </w:rPr>
        <w:t>☐</w:t>
      </w:r>
      <w:r w:rsidRPr="00E216DE">
        <w:rPr>
          <w:rFonts w:ascii="Times New Roman" w:hAnsi="Times New Roman"/>
        </w:rPr>
        <w:t xml:space="preserve">  Hospice</w:t>
      </w:r>
      <w:proofErr w:type="gramEnd"/>
      <w:r w:rsidRPr="00E216DE">
        <w:rPr>
          <w:rFonts w:ascii="Times New Roman" w:hAnsi="Times New Roman"/>
        </w:rPr>
        <w:t xml:space="preserve"> and Palliative Medicine</w:t>
      </w:r>
      <w:bookmarkEnd w:id="50"/>
    </w:p>
    <w:p w14:paraId="2523D4D2" w14:textId="77777777" w:rsidR="00673801" w:rsidRPr="00E216DE" w:rsidRDefault="00D41683">
      <w:pPr>
        <w:pStyle w:val="Normal2"/>
        <w:rPr>
          <w:rFonts w:ascii="Times New Roman" w:hAnsi="Times New Roman"/>
        </w:rPr>
      </w:pPr>
      <w:bookmarkStart w:id="51" w:name="ChoreoTerm_20_1"/>
      <w:proofErr w:type="gramStart"/>
      <w:r w:rsidRPr="00E216DE">
        <w:rPr>
          <w:rFonts w:ascii="Segoe UI Symbol" w:eastAsia="MS Gothic" w:hAnsi="Segoe UI Symbol" w:cs="Segoe UI Symbol"/>
        </w:rPr>
        <w:t>☐</w:t>
      </w:r>
      <w:r w:rsidRPr="00E216DE">
        <w:rPr>
          <w:rFonts w:ascii="Times New Roman" w:hAnsi="Times New Roman"/>
        </w:rPr>
        <w:t xml:space="preserve">  Infusion</w:t>
      </w:r>
      <w:proofErr w:type="gramEnd"/>
      <w:r w:rsidRPr="00E216DE">
        <w:rPr>
          <w:rFonts w:ascii="Times New Roman" w:hAnsi="Times New Roman"/>
        </w:rPr>
        <w:t xml:space="preserve"> Services</w:t>
      </w:r>
      <w:bookmarkEnd w:id="51"/>
    </w:p>
    <w:p w14:paraId="6AA83DB3" w14:textId="77777777" w:rsidR="00673801" w:rsidRPr="00E216DE" w:rsidRDefault="00D41683">
      <w:pPr>
        <w:pStyle w:val="Normal2"/>
        <w:rPr>
          <w:rFonts w:ascii="Times New Roman" w:hAnsi="Times New Roman"/>
        </w:rPr>
      </w:pPr>
      <w:bookmarkStart w:id="52" w:name="ChoreoTerm_21_1"/>
      <w:proofErr w:type="gramStart"/>
      <w:r w:rsidRPr="00E216DE">
        <w:rPr>
          <w:rFonts w:ascii="Segoe UI Symbol" w:eastAsia="MS Gothic" w:hAnsi="Segoe UI Symbol" w:cs="Segoe UI Symbol"/>
        </w:rPr>
        <w:t>☐</w:t>
      </w:r>
      <w:r w:rsidRPr="00E216DE">
        <w:rPr>
          <w:rFonts w:ascii="Times New Roman" w:hAnsi="Times New Roman"/>
        </w:rPr>
        <w:t xml:space="preserve">  Laboratory</w:t>
      </w:r>
      <w:bookmarkEnd w:id="52"/>
      <w:proofErr w:type="gramEnd"/>
    </w:p>
    <w:p w14:paraId="5353EBD2" w14:textId="77777777" w:rsidR="00673801" w:rsidRPr="00E216DE" w:rsidRDefault="00D41683">
      <w:pPr>
        <w:pStyle w:val="Normal2"/>
        <w:rPr>
          <w:rFonts w:ascii="Times New Roman" w:hAnsi="Times New Roman"/>
        </w:rPr>
      </w:pPr>
      <w:bookmarkStart w:id="53" w:name="ChoreoTerm_22_1"/>
      <w:proofErr w:type="gramStart"/>
      <w:r w:rsidRPr="00E216DE">
        <w:rPr>
          <w:rFonts w:ascii="Segoe UI Symbol" w:eastAsia="MS Gothic" w:hAnsi="Segoe UI Symbol" w:cs="Segoe UI Symbol"/>
        </w:rPr>
        <w:t>☐</w:t>
      </w:r>
      <w:r w:rsidRPr="00E216DE">
        <w:rPr>
          <w:rFonts w:ascii="Times New Roman" w:hAnsi="Times New Roman"/>
        </w:rPr>
        <w:t xml:space="preserve">  Medical</w:t>
      </w:r>
      <w:proofErr w:type="gramEnd"/>
      <w:r w:rsidRPr="00E216DE">
        <w:rPr>
          <w:rFonts w:ascii="Times New Roman" w:hAnsi="Times New Roman"/>
        </w:rPr>
        <w:t xml:space="preserve"> Supplies</w:t>
      </w:r>
      <w:bookmarkEnd w:id="53"/>
    </w:p>
    <w:p w14:paraId="558AB16D" w14:textId="77777777" w:rsidR="00673801" w:rsidRPr="00E216DE" w:rsidRDefault="00D41683">
      <w:pPr>
        <w:pStyle w:val="Normal2"/>
        <w:rPr>
          <w:rFonts w:ascii="Times New Roman" w:hAnsi="Times New Roman"/>
        </w:rPr>
      </w:pPr>
      <w:bookmarkStart w:id="54" w:name="ChoreoTerm_23_1"/>
      <w:proofErr w:type="gramStart"/>
      <w:r w:rsidRPr="00E216DE">
        <w:rPr>
          <w:rFonts w:ascii="Segoe UI Symbol" w:eastAsia="MS Gothic" w:hAnsi="Segoe UI Symbol" w:cs="Segoe UI Symbol"/>
        </w:rPr>
        <w:t>☐</w:t>
      </w:r>
      <w:r w:rsidRPr="00E216DE">
        <w:rPr>
          <w:rFonts w:ascii="Times New Roman" w:hAnsi="Times New Roman"/>
        </w:rPr>
        <w:t xml:space="preserve">  Nuclear</w:t>
      </w:r>
      <w:proofErr w:type="gramEnd"/>
      <w:r w:rsidRPr="00E216DE">
        <w:rPr>
          <w:rFonts w:ascii="Times New Roman" w:hAnsi="Times New Roman"/>
        </w:rPr>
        <w:t xml:space="preserve"> Medicine</w:t>
      </w:r>
      <w:bookmarkEnd w:id="54"/>
    </w:p>
    <w:p w14:paraId="44C59025" w14:textId="77777777" w:rsidR="00673801" w:rsidRPr="00E216DE" w:rsidRDefault="00D41683">
      <w:pPr>
        <w:pStyle w:val="Normal2"/>
        <w:rPr>
          <w:rFonts w:ascii="Times New Roman" w:hAnsi="Times New Roman"/>
        </w:rPr>
      </w:pPr>
      <w:bookmarkStart w:id="55" w:name="ChoreoTerm_24_1"/>
      <w:proofErr w:type="gramStart"/>
      <w:r w:rsidRPr="00E216DE">
        <w:rPr>
          <w:rFonts w:ascii="Segoe UI Symbol" w:eastAsia="MS Gothic" w:hAnsi="Segoe UI Symbol" w:cs="Segoe UI Symbol"/>
        </w:rPr>
        <w:t>☐</w:t>
      </w:r>
      <w:r w:rsidRPr="00E216DE">
        <w:rPr>
          <w:rFonts w:ascii="Times New Roman" w:hAnsi="Times New Roman"/>
        </w:rPr>
        <w:t xml:space="preserve">  Nuclear</w:t>
      </w:r>
      <w:proofErr w:type="gramEnd"/>
      <w:r w:rsidRPr="00E216DE">
        <w:rPr>
          <w:rFonts w:ascii="Times New Roman" w:hAnsi="Times New Roman"/>
        </w:rPr>
        <w:t xml:space="preserve"> Medicine Physics</w:t>
      </w:r>
      <w:bookmarkEnd w:id="55"/>
    </w:p>
    <w:p w14:paraId="6A37A458" w14:textId="77777777" w:rsidR="00673801" w:rsidRPr="00E216DE" w:rsidRDefault="00D41683">
      <w:pPr>
        <w:pStyle w:val="Normal2"/>
        <w:rPr>
          <w:rFonts w:ascii="Times New Roman" w:hAnsi="Times New Roman"/>
        </w:rPr>
      </w:pPr>
      <w:bookmarkStart w:id="56" w:name="ChoreoTerm_25_1"/>
      <w:proofErr w:type="gramStart"/>
      <w:r w:rsidRPr="00E216DE">
        <w:rPr>
          <w:rFonts w:ascii="Segoe UI Symbol" w:eastAsia="MS Gothic" w:hAnsi="Segoe UI Symbol" w:cs="Segoe UI Symbol"/>
        </w:rPr>
        <w:t>☐</w:t>
      </w:r>
      <w:r w:rsidRPr="00E216DE">
        <w:rPr>
          <w:rFonts w:ascii="Times New Roman" w:hAnsi="Times New Roman"/>
        </w:rPr>
        <w:t xml:space="preserve">  Occupational</w:t>
      </w:r>
      <w:proofErr w:type="gramEnd"/>
      <w:r w:rsidRPr="00E216DE">
        <w:rPr>
          <w:rFonts w:ascii="Times New Roman" w:hAnsi="Times New Roman"/>
        </w:rPr>
        <w:t xml:space="preserve"> Therapy (OT)</w:t>
      </w:r>
      <w:bookmarkEnd w:id="56"/>
    </w:p>
    <w:p w14:paraId="73A8BA0E" w14:textId="77777777" w:rsidR="00673801" w:rsidRPr="00E216DE" w:rsidRDefault="00D41683">
      <w:pPr>
        <w:pStyle w:val="Normal2"/>
        <w:rPr>
          <w:rFonts w:ascii="Times New Roman" w:hAnsi="Times New Roman"/>
        </w:rPr>
      </w:pPr>
      <w:bookmarkStart w:id="57" w:name="ChoreoTerm_26_1"/>
      <w:proofErr w:type="gramStart"/>
      <w:r w:rsidRPr="00E216DE">
        <w:rPr>
          <w:rFonts w:ascii="Segoe UI Symbol" w:eastAsia="MS Gothic" w:hAnsi="Segoe UI Symbol" w:cs="Segoe UI Symbol"/>
        </w:rPr>
        <w:t>☐</w:t>
      </w:r>
      <w:r w:rsidRPr="00E216DE">
        <w:rPr>
          <w:rFonts w:ascii="Times New Roman" w:hAnsi="Times New Roman"/>
        </w:rPr>
        <w:t xml:space="preserve">  Optical</w:t>
      </w:r>
      <w:proofErr w:type="gramEnd"/>
      <w:r w:rsidRPr="00E216DE">
        <w:rPr>
          <w:rFonts w:ascii="Times New Roman" w:hAnsi="Times New Roman"/>
        </w:rPr>
        <w:t xml:space="preserve"> Supplier</w:t>
      </w:r>
      <w:bookmarkEnd w:id="57"/>
    </w:p>
    <w:p w14:paraId="2AF68F1E" w14:textId="77777777" w:rsidR="00673801" w:rsidRPr="00E216DE" w:rsidRDefault="00D41683">
      <w:pPr>
        <w:pStyle w:val="Normal2"/>
        <w:rPr>
          <w:rFonts w:ascii="Times New Roman" w:hAnsi="Times New Roman"/>
        </w:rPr>
      </w:pPr>
      <w:bookmarkStart w:id="58" w:name="ChoreoTerm_27_1"/>
      <w:proofErr w:type="gramStart"/>
      <w:r w:rsidRPr="00E216DE">
        <w:rPr>
          <w:rFonts w:ascii="Segoe UI Symbol" w:eastAsia="MS Gothic" w:hAnsi="Segoe UI Symbol" w:cs="Segoe UI Symbol"/>
        </w:rPr>
        <w:t>☐</w:t>
      </w:r>
      <w:r w:rsidRPr="00E216DE">
        <w:rPr>
          <w:rFonts w:ascii="Times New Roman" w:hAnsi="Times New Roman"/>
        </w:rPr>
        <w:t xml:space="preserve">  Orthotic</w:t>
      </w:r>
      <w:proofErr w:type="gramEnd"/>
      <w:r w:rsidRPr="00E216DE">
        <w:rPr>
          <w:rFonts w:ascii="Times New Roman" w:hAnsi="Times New Roman"/>
        </w:rPr>
        <w:t xml:space="preserve"> and Prosthetic</w:t>
      </w:r>
      <w:bookmarkEnd w:id="58"/>
    </w:p>
    <w:p w14:paraId="4FDD3841" w14:textId="77777777" w:rsidR="00673801" w:rsidRPr="00E216DE" w:rsidRDefault="00D41683">
      <w:pPr>
        <w:pStyle w:val="Normal2"/>
        <w:rPr>
          <w:rFonts w:ascii="Times New Roman" w:hAnsi="Times New Roman"/>
        </w:rPr>
      </w:pPr>
      <w:bookmarkStart w:id="59" w:name="ChoreoTerm_28_1"/>
      <w:proofErr w:type="gramStart"/>
      <w:r w:rsidRPr="00E216DE">
        <w:rPr>
          <w:rFonts w:ascii="Segoe UI Symbol" w:eastAsia="MS Gothic" w:hAnsi="Segoe UI Symbol" w:cs="Segoe UI Symbol"/>
        </w:rPr>
        <w:t>☐</w:t>
      </w:r>
      <w:r w:rsidRPr="00E216DE">
        <w:rPr>
          <w:rFonts w:ascii="Times New Roman" w:hAnsi="Times New Roman"/>
        </w:rPr>
        <w:t xml:space="preserve">  Pathology</w:t>
      </w:r>
      <w:bookmarkEnd w:id="59"/>
      <w:proofErr w:type="gramEnd"/>
    </w:p>
    <w:p w14:paraId="74C404F4" w14:textId="77777777" w:rsidR="00673801" w:rsidRPr="00E216DE" w:rsidRDefault="00D41683">
      <w:pPr>
        <w:pStyle w:val="Normal2"/>
        <w:rPr>
          <w:rFonts w:ascii="Times New Roman" w:hAnsi="Times New Roman"/>
        </w:rPr>
      </w:pPr>
      <w:bookmarkStart w:id="60" w:name="ChoreoTerm_29_1"/>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Anatomic</w:t>
      </w:r>
      <w:bookmarkEnd w:id="60"/>
    </w:p>
    <w:p w14:paraId="1EFF01B3" w14:textId="77777777" w:rsidR="00673801" w:rsidRPr="00E216DE" w:rsidRDefault="00D41683">
      <w:pPr>
        <w:pStyle w:val="Normal2"/>
        <w:rPr>
          <w:rFonts w:ascii="Times New Roman" w:hAnsi="Times New Roman"/>
        </w:rPr>
      </w:pPr>
      <w:bookmarkStart w:id="61" w:name="ChoreoTerm_30_1"/>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Anatomic Pathology and Clinical Pathology</w:t>
      </w:r>
      <w:bookmarkEnd w:id="61"/>
    </w:p>
    <w:p w14:paraId="37F0E9A6" w14:textId="77777777" w:rsidR="00673801" w:rsidRPr="00E216DE" w:rsidRDefault="00D41683">
      <w:pPr>
        <w:pStyle w:val="Normal2"/>
        <w:rPr>
          <w:rFonts w:ascii="Times New Roman" w:hAnsi="Times New Roman"/>
        </w:rPr>
      </w:pPr>
      <w:bookmarkStart w:id="62" w:name="ChoreoTerm_31_1"/>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Chemical</w:t>
      </w:r>
      <w:bookmarkEnd w:id="62"/>
    </w:p>
    <w:p w14:paraId="304052EF" w14:textId="77777777" w:rsidR="00673801" w:rsidRPr="00E216DE" w:rsidRDefault="00D41683">
      <w:pPr>
        <w:pStyle w:val="Normal2"/>
        <w:rPr>
          <w:rFonts w:ascii="Times New Roman" w:hAnsi="Times New Roman"/>
        </w:rPr>
      </w:pPr>
      <w:bookmarkStart w:id="63" w:name="ChoreoTerm_32_1"/>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Clinical</w:t>
      </w:r>
      <w:bookmarkEnd w:id="63"/>
    </w:p>
    <w:p w14:paraId="2EBA5532" w14:textId="77777777" w:rsidR="00673801" w:rsidRPr="00E216DE" w:rsidRDefault="00D41683">
      <w:pPr>
        <w:pStyle w:val="Normal2"/>
        <w:rPr>
          <w:rFonts w:ascii="Times New Roman" w:hAnsi="Times New Roman"/>
        </w:rPr>
      </w:pPr>
      <w:bookmarkStart w:id="64" w:name="ChoreoTerm_33_1"/>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Forensic</w:t>
      </w:r>
      <w:bookmarkEnd w:id="64"/>
    </w:p>
    <w:p w14:paraId="3D6325BF" w14:textId="77777777" w:rsidR="00673801" w:rsidRPr="00E216DE" w:rsidRDefault="00D41683">
      <w:pPr>
        <w:pStyle w:val="Normal2"/>
        <w:rPr>
          <w:rFonts w:ascii="Times New Roman" w:hAnsi="Times New Roman"/>
        </w:rPr>
      </w:pPr>
      <w:bookmarkStart w:id="65" w:name="ChoreoTerm_34_0"/>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Oral</w:t>
      </w:r>
      <w:bookmarkEnd w:id="65"/>
    </w:p>
    <w:p w14:paraId="1FABEE46" w14:textId="77777777" w:rsidR="00673801" w:rsidRPr="00E216DE" w:rsidRDefault="00D41683">
      <w:pPr>
        <w:pStyle w:val="Normal2"/>
        <w:rPr>
          <w:rFonts w:ascii="Times New Roman" w:hAnsi="Times New Roman"/>
        </w:rPr>
      </w:pPr>
      <w:bookmarkStart w:id="66" w:name="ChoreoTerm_35_0"/>
      <w:proofErr w:type="gramStart"/>
      <w:r w:rsidRPr="00E216DE">
        <w:rPr>
          <w:rFonts w:ascii="Segoe UI Symbol" w:eastAsia="MS Gothic" w:hAnsi="Segoe UI Symbol" w:cs="Segoe UI Symbol"/>
        </w:rPr>
        <w:t>☐</w:t>
      </w:r>
      <w:r w:rsidRPr="00E216DE">
        <w:rPr>
          <w:rFonts w:ascii="Times New Roman" w:hAnsi="Times New Roman"/>
        </w:rPr>
        <w:t xml:space="preserve">  Pathology</w:t>
      </w:r>
      <w:proofErr w:type="gramEnd"/>
      <w:r w:rsidRPr="00E216DE">
        <w:rPr>
          <w:rFonts w:ascii="Times New Roman" w:hAnsi="Times New Roman"/>
        </w:rPr>
        <w:t xml:space="preserve"> - Pediatric</w:t>
      </w:r>
      <w:bookmarkEnd w:id="66"/>
    </w:p>
    <w:p w14:paraId="21E0BDC3" w14:textId="77777777" w:rsidR="00673801" w:rsidRPr="00E216DE" w:rsidRDefault="00D41683">
      <w:pPr>
        <w:pStyle w:val="Normal2"/>
        <w:rPr>
          <w:rFonts w:ascii="Times New Roman" w:hAnsi="Times New Roman"/>
        </w:rPr>
      </w:pPr>
      <w:bookmarkStart w:id="67" w:name="ChoreoTerm_36_0"/>
      <w:proofErr w:type="gramStart"/>
      <w:r w:rsidRPr="00E216DE">
        <w:rPr>
          <w:rFonts w:ascii="Segoe UI Symbol" w:eastAsia="MS Gothic" w:hAnsi="Segoe UI Symbol" w:cs="Segoe UI Symbol"/>
        </w:rPr>
        <w:t>☐</w:t>
      </w:r>
      <w:r w:rsidRPr="00E216DE">
        <w:rPr>
          <w:rFonts w:ascii="Times New Roman" w:hAnsi="Times New Roman"/>
        </w:rPr>
        <w:t xml:space="preserve">  Pediatric</w:t>
      </w:r>
      <w:proofErr w:type="gramEnd"/>
      <w:r w:rsidRPr="00E216DE">
        <w:rPr>
          <w:rFonts w:ascii="Times New Roman" w:hAnsi="Times New Roman"/>
        </w:rPr>
        <w:t xml:space="preserve"> Rehabilitation Medicine</w:t>
      </w:r>
      <w:bookmarkEnd w:id="67"/>
    </w:p>
    <w:p w14:paraId="45DC9C82" w14:textId="77777777" w:rsidR="00673801" w:rsidRPr="00E216DE" w:rsidRDefault="00D41683">
      <w:pPr>
        <w:pStyle w:val="Normal2"/>
        <w:rPr>
          <w:rFonts w:ascii="Times New Roman" w:hAnsi="Times New Roman"/>
        </w:rPr>
      </w:pPr>
      <w:bookmarkStart w:id="68" w:name="ChoreoTerm_37_0"/>
      <w:proofErr w:type="gramStart"/>
      <w:r w:rsidRPr="00E216DE">
        <w:rPr>
          <w:rFonts w:ascii="Segoe UI Symbol" w:eastAsia="MS Gothic" w:hAnsi="Segoe UI Symbol" w:cs="Segoe UI Symbol"/>
        </w:rPr>
        <w:t>☐</w:t>
      </w:r>
      <w:r w:rsidRPr="00E216DE">
        <w:rPr>
          <w:rFonts w:ascii="Times New Roman" w:hAnsi="Times New Roman"/>
        </w:rPr>
        <w:t xml:space="preserve">  Physical</w:t>
      </w:r>
      <w:proofErr w:type="gramEnd"/>
      <w:r w:rsidRPr="00E216DE">
        <w:rPr>
          <w:rFonts w:ascii="Times New Roman" w:hAnsi="Times New Roman"/>
        </w:rPr>
        <w:t xml:space="preserve"> Medicine Rehabilitation (If submitted as a Facility)</w:t>
      </w:r>
      <w:bookmarkEnd w:id="68"/>
    </w:p>
    <w:p w14:paraId="3B6D09AF" w14:textId="77777777" w:rsidR="00673801" w:rsidRPr="00E216DE" w:rsidRDefault="00D41683">
      <w:pPr>
        <w:pStyle w:val="Normal2"/>
        <w:rPr>
          <w:rFonts w:ascii="Times New Roman" w:hAnsi="Times New Roman"/>
        </w:rPr>
      </w:pPr>
      <w:bookmarkStart w:id="69" w:name="ChoreoTerm_38_0"/>
      <w:proofErr w:type="gramStart"/>
      <w:r w:rsidRPr="00E216DE">
        <w:rPr>
          <w:rFonts w:ascii="Segoe UI Symbol" w:eastAsia="MS Gothic" w:hAnsi="Segoe UI Symbol" w:cs="Segoe UI Symbol"/>
        </w:rPr>
        <w:t>☐</w:t>
      </w:r>
      <w:r w:rsidRPr="00E216DE">
        <w:rPr>
          <w:rFonts w:ascii="Times New Roman" w:hAnsi="Times New Roman"/>
        </w:rPr>
        <w:t xml:space="preserve">  Physical</w:t>
      </w:r>
      <w:proofErr w:type="gramEnd"/>
      <w:r w:rsidRPr="00E216DE">
        <w:rPr>
          <w:rFonts w:ascii="Times New Roman" w:hAnsi="Times New Roman"/>
        </w:rPr>
        <w:t xml:space="preserve"> Therapy (PT)</w:t>
      </w:r>
      <w:bookmarkEnd w:id="69"/>
    </w:p>
    <w:p w14:paraId="61194BF9" w14:textId="77777777" w:rsidR="00673801" w:rsidRPr="00E216DE" w:rsidRDefault="00D41683">
      <w:pPr>
        <w:pStyle w:val="Normal2"/>
        <w:rPr>
          <w:rFonts w:ascii="Times New Roman" w:hAnsi="Times New Roman"/>
        </w:rPr>
      </w:pPr>
      <w:bookmarkStart w:id="70" w:name="ChoreoTerm_39_0"/>
      <w:proofErr w:type="gramStart"/>
      <w:r w:rsidRPr="00E216DE">
        <w:rPr>
          <w:rFonts w:ascii="Segoe UI Symbol" w:eastAsia="MS Gothic" w:hAnsi="Segoe UI Symbol" w:cs="Segoe UI Symbol"/>
        </w:rPr>
        <w:t>☐</w:t>
      </w:r>
      <w:r w:rsidRPr="00E216DE">
        <w:rPr>
          <w:rFonts w:ascii="Times New Roman" w:hAnsi="Times New Roman"/>
        </w:rPr>
        <w:t xml:space="preserve">  Prosthetic</w:t>
      </w:r>
      <w:proofErr w:type="gramEnd"/>
      <w:r w:rsidRPr="00E216DE">
        <w:rPr>
          <w:rFonts w:ascii="Times New Roman" w:hAnsi="Times New Roman"/>
        </w:rPr>
        <w:t>/Orthotic Vendor</w:t>
      </w:r>
      <w:bookmarkEnd w:id="70"/>
    </w:p>
    <w:p w14:paraId="228481A6" w14:textId="77777777" w:rsidR="00673801" w:rsidRPr="00E216DE" w:rsidRDefault="00D41683">
      <w:pPr>
        <w:pStyle w:val="Normal2"/>
        <w:rPr>
          <w:rFonts w:ascii="Times New Roman" w:hAnsi="Times New Roman"/>
        </w:rPr>
      </w:pPr>
      <w:bookmarkStart w:id="71" w:name="ChoreoTerm_40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Body Imaging</w:t>
      </w:r>
      <w:bookmarkEnd w:id="71"/>
    </w:p>
    <w:p w14:paraId="506E9040" w14:textId="77777777" w:rsidR="00673801" w:rsidRPr="00E216DE" w:rsidRDefault="00D41683">
      <w:pPr>
        <w:pStyle w:val="Normal2"/>
        <w:rPr>
          <w:rFonts w:ascii="Times New Roman" w:hAnsi="Times New Roman"/>
        </w:rPr>
      </w:pPr>
      <w:bookmarkStart w:id="72" w:name="ChoreoTerm_41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Diagnostics</w:t>
      </w:r>
      <w:bookmarkEnd w:id="72"/>
    </w:p>
    <w:p w14:paraId="3CA0C403" w14:textId="77777777" w:rsidR="00673801" w:rsidRPr="00E216DE" w:rsidRDefault="00D41683">
      <w:pPr>
        <w:pStyle w:val="Normal2"/>
        <w:rPr>
          <w:rFonts w:ascii="Times New Roman" w:hAnsi="Times New Roman"/>
        </w:rPr>
      </w:pPr>
      <w:bookmarkStart w:id="73" w:name="ChoreoTerm_42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Mammography</w:t>
      </w:r>
      <w:bookmarkEnd w:id="73"/>
    </w:p>
    <w:p w14:paraId="7E8C7BFB" w14:textId="77777777" w:rsidR="00673801" w:rsidRPr="00E216DE" w:rsidRDefault="00D41683">
      <w:pPr>
        <w:pStyle w:val="Normal2"/>
        <w:rPr>
          <w:rFonts w:ascii="Times New Roman" w:hAnsi="Times New Roman"/>
        </w:rPr>
      </w:pPr>
      <w:bookmarkStart w:id="74" w:name="ChoreoTerm_43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MRI</w:t>
      </w:r>
      <w:bookmarkEnd w:id="74"/>
    </w:p>
    <w:p w14:paraId="6E7D44AA" w14:textId="77777777" w:rsidR="00673801" w:rsidRPr="00E216DE" w:rsidRDefault="00D41683">
      <w:pPr>
        <w:pStyle w:val="Normal2"/>
        <w:rPr>
          <w:rFonts w:ascii="Times New Roman" w:hAnsi="Times New Roman"/>
        </w:rPr>
      </w:pPr>
      <w:bookmarkStart w:id="75" w:name="ChoreoTerm_44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Neuroradiology</w:t>
      </w:r>
      <w:bookmarkEnd w:id="75"/>
    </w:p>
    <w:p w14:paraId="56C030F5" w14:textId="77777777" w:rsidR="00673801" w:rsidRPr="00E216DE" w:rsidRDefault="00D41683">
      <w:pPr>
        <w:pStyle w:val="Normal2"/>
        <w:rPr>
          <w:rFonts w:ascii="Times New Roman" w:hAnsi="Times New Roman"/>
        </w:rPr>
      </w:pPr>
      <w:bookmarkStart w:id="76" w:name="ChoreoTerm_45_0"/>
      <w:proofErr w:type="gramStart"/>
      <w:r w:rsidRPr="00E216DE">
        <w:rPr>
          <w:rFonts w:ascii="Segoe UI Symbol" w:eastAsia="MS Gothic" w:hAnsi="Segoe UI Symbol" w:cs="Segoe UI Symbol"/>
        </w:rPr>
        <w:t>☐</w:t>
      </w:r>
      <w:r w:rsidRPr="00E216DE">
        <w:rPr>
          <w:rFonts w:ascii="Times New Roman" w:hAnsi="Times New Roman"/>
        </w:rPr>
        <w:t xml:space="preserve">  Radiology</w:t>
      </w:r>
      <w:proofErr w:type="gramEnd"/>
      <w:r w:rsidRPr="00E216DE">
        <w:rPr>
          <w:rFonts w:ascii="Times New Roman" w:hAnsi="Times New Roman"/>
        </w:rPr>
        <w:t xml:space="preserve"> - Nuclear</w:t>
      </w:r>
      <w:bookmarkEnd w:id="76"/>
    </w:p>
    <w:p w14:paraId="262302F1" w14:textId="77777777" w:rsidR="00673801" w:rsidRPr="00E216DE" w:rsidRDefault="00D41683">
      <w:pPr>
        <w:pStyle w:val="Normal2"/>
        <w:rPr>
          <w:rFonts w:ascii="Times New Roman" w:hAnsi="Times New Roman"/>
        </w:rPr>
      </w:pPr>
      <w:bookmarkStart w:id="77" w:name="ChoreoTerm_46_0"/>
      <w:proofErr w:type="gramStart"/>
      <w:r w:rsidRPr="00E216DE">
        <w:rPr>
          <w:rFonts w:ascii="Segoe UI Symbol" w:eastAsia="MS Gothic" w:hAnsi="Segoe UI Symbol" w:cs="Segoe UI Symbol"/>
        </w:rPr>
        <w:t>☐</w:t>
      </w:r>
      <w:r w:rsidRPr="00E216DE">
        <w:rPr>
          <w:rFonts w:ascii="Times New Roman" w:hAnsi="Times New Roman"/>
        </w:rPr>
        <w:t xml:space="preserve">  Rehabilitation</w:t>
      </w:r>
      <w:proofErr w:type="gramEnd"/>
      <w:r w:rsidRPr="00E216DE">
        <w:rPr>
          <w:rFonts w:ascii="Times New Roman" w:hAnsi="Times New Roman"/>
        </w:rPr>
        <w:t xml:space="preserve"> Facility or Unit</w:t>
      </w:r>
      <w:bookmarkEnd w:id="77"/>
    </w:p>
    <w:p w14:paraId="2834AC85" w14:textId="77777777" w:rsidR="00673801" w:rsidRPr="00E216DE" w:rsidRDefault="00D41683">
      <w:pPr>
        <w:pStyle w:val="Normal2"/>
        <w:rPr>
          <w:rFonts w:ascii="Times New Roman" w:hAnsi="Times New Roman"/>
        </w:rPr>
      </w:pPr>
      <w:bookmarkStart w:id="78" w:name="ChoreoTerm_47_0"/>
      <w:proofErr w:type="gramStart"/>
      <w:r w:rsidRPr="00E216DE">
        <w:rPr>
          <w:rFonts w:ascii="Segoe UI Symbol" w:eastAsia="MS Gothic" w:hAnsi="Segoe UI Symbol" w:cs="Segoe UI Symbol"/>
        </w:rPr>
        <w:t>☐</w:t>
      </w:r>
      <w:r w:rsidRPr="00E216DE">
        <w:rPr>
          <w:rFonts w:ascii="Times New Roman" w:hAnsi="Times New Roman"/>
        </w:rPr>
        <w:t xml:space="preserve">  Skilled</w:t>
      </w:r>
      <w:proofErr w:type="gramEnd"/>
      <w:r w:rsidRPr="00E216DE">
        <w:rPr>
          <w:rFonts w:ascii="Times New Roman" w:hAnsi="Times New Roman"/>
        </w:rPr>
        <w:t xml:space="preserve"> Nursing Facility (SNF)</w:t>
      </w:r>
      <w:bookmarkEnd w:id="78"/>
    </w:p>
    <w:p w14:paraId="07CB4369" w14:textId="77777777" w:rsidR="00673801" w:rsidRPr="00E216DE" w:rsidRDefault="00D41683">
      <w:pPr>
        <w:pStyle w:val="Normal2"/>
        <w:rPr>
          <w:rFonts w:ascii="Times New Roman" w:hAnsi="Times New Roman"/>
        </w:rPr>
      </w:pPr>
      <w:bookmarkStart w:id="79" w:name="ChoreoTerm_48_0"/>
      <w:proofErr w:type="gramStart"/>
      <w:r w:rsidRPr="00E216DE">
        <w:rPr>
          <w:rFonts w:ascii="Segoe UI Symbol" w:eastAsia="MS Gothic" w:hAnsi="Segoe UI Symbol" w:cs="Segoe UI Symbol"/>
        </w:rPr>
        <w:t>☐</w:t>
      </w:r>
      <w:r w:rsidRPr="00E216DE">
        <w:rPr>
          <w:rFonts w:ascii="Times New Roman" w:hAnsi="Times New Roman"/>
        </w:rPr>
        <w:t xml:space="preserve">  Sleep</w:t>
      </w:r>
      <w:proofErr w:type="gramEnd"/>
      <w:r w:rsidRPr="00E216DE">
        <w:rPr>
          <w:rFonts w:ascii="Times New Roman" w:hAnsi="Times New Roman"/>
        </w:rPr>
        <w:t xml:space="preserve"> Medicine Center</w:t>
      </w:r>
      <w:bookmarkEnd w:id="79"/>
    </w:p>
    <w:p w14:paraId="1BE5C580" w14:textId="77777777" w:rsidR="00673801" w:rsidRPr="00E216DE" w:rsidRDefault="00D41683">
      <w:pPr>
        <w:pStyle w:val="Normal2"/>
        <w:rPr>
          <w:rFonts w:ascii="Times New Roman" w:hAnsi="Times New Roman"/>
        </w:rPr>
      </w:pPr>
      <w:bookmarkStart w:id="80" w:name="ChoreoTerm_49_0"/>
      <w:proofErr w:type="gramStart"/>
      <w:r w:rsidRPr="00E216DE">
        <w:rPr>
          <w:rFonts w:ascii="Segoe UI Symbol" w:eastAsia="MS Gothic" w:hAnsi="Segoe UI Symbol" w:cs="Segoe UI Symbol"/>
        </w:rPr>
        <w:t>☐</w:t>
      </w:r>
      <w:r w:rsidRPr="00E216DE">
        <w:rPr>
          <w:rFonts w:ascii="Times New Roman" w:hAnsi="Times New Roman"/>
        </w:rPr>
        <w:t xml:space="preserve">  Speech</w:t>
      </w:r>
      <w:proofErr w:type="gramEnd"/>
      <w:r w:rsidRPr="00E216DE">
        <w:rPr>
          <w:rFonts w:ascii="Times New Roman" w:hAnsi="Times New Roman"/>
        </w:rPr>
        <w:t>-Language Pathology (SLP)</w:t>
      </w:r>
      <w:bookmarkEnd w:id="80"/>
    </w:p>
    <w:p w14:paraId="58D6755F" w14:textId="77777777" w:rsidR="00673801" w:rsidRPr="00E216DE" w:rsidRDefault="00D41683">
      <w:pPr>
        <w:pStyle w:val="Normal2"/>
        <w:rPr>
          <w:rFonts w:ascii="Times New Roman" w:hAnsi="Times New Roman"/>
        </w:rPr>
      </w:pPr>
      <w:bookmarkStart w:id="81" w:name="ChoreoTerm_50_0"/>
      <w:proofErr w:type="gramStart"/>
      <w:r w:rsidRPr="00E216DE">
        <w:rPr>
          <w:rFonts w:ascii="Segoe UI Symbol" w:eastAsia="MS Gothic" w:hAnsi="Segoe UI Symbol" w:cs="Segoe UI Symbol"/>
        </w:rPr>
        <w:t>☐</w:t>
      </w:r>
      <w:r w:rsidRPr="00E216DE">
        <w:rPr>
          <w:rFonts w:ascii="Times New Roman" w:hAnsi="Times New Roman"/>
        </w:rPr>
        <w:t xml:space="preserve">  Spinal</w:t>
      </w:r>
      <w:proofErr w:type="gramEnd"/>
      <w:r w:rsidRPr="00E216DE">
        <w:rPr>
          <w:rFonts w:ascii="Times New Roman" w:hAnsi="Times New Roman"/>
        </w:rPr>
        <w:t xml:space="preserve"> Cord Injury Medicine</w:t>
      </w:r>
      <w:bookmarkEnd w:id="81"/>
    </w:p>
    <w:p w14:paraId="3661AE5B" w14:textId="77777777" w:rsidR="00673801" w:rsidRPr="00E216DE" w:rsidRDefault="00D41683">
      <w:pPr>
        <w:pStyle w:val="Normal2"/>
        <w:rPr>
          <w:rFonts w:ascii="Times New Roman" w:hAnsi="Times New Roman"/>
        </w:rPr>
      </w:pPr>
      <w:bookmarkStart w:id="82" w:name="ChoreoTerm_51_0"/>
      <w:proofErr w:type="gramStart"/>
      <w:r w:rsidRPr="00E216DE">
        <w:rPr>
          <w:rFonts w:ascii="Segoe UI Symbol" w:eastAsia="MS Gothic" w:hAnsi="Segoe UI Symbol" w:cs="Segoe UI Symbol"/>
        </w:rPr>
        <w:t>☐</w:t>
      </w:r>
      <w:r w:rsidRPr="00E216DE">
        <w:rPr>
          <w:rFonts w:ascii="Times New Roman" w:hAnsi="Times New Roman"/>
        </w:rPr>
        <w:t xml:space="preserve">  Sports</w:t>
      </w:r>
      <w:proofErr w:type="gramEnd"/>
      <w:r w:rsidRPr="00E216DE">
        <w:rPr>
          <w:rFonts w:ascii="Times New Roman" w:hAnsi="Times New Roman"/>
        </w:rPr>
        <w:t xml:space="preserve"> Medicine</w:t>
      </w:r>
      <w:bookmarkEnd w:id="82"/>
    </w:p>
    <w:p w14:paraId="5C6AA1AA" w14:textId="77777777" w:rsidR="00673801" w:rsidRPr="00E216DE" w:rsidRDefault="00D41683">
      <w:pPr>
        <w:pStyle w:val="Normal2"/>
        <w:rPr>
          <w:rFonts w:ascii="Times New Roman" w:hAnsi="Times New Roman"/>
        </w:rPr>
      </w:pPr>
      <w:bookmarkStart w:id="83" w:name="ChoreoTerm_52_0"/>
      <w:proofErr w:type="gramStart"/>
      <w:r w:rsidRPr="00E216DE">
        <w:rPr>
          <w:rFonts w:ascii="Segoe UI Symbol" w:eastAsia="MS Gothic" w:hAnsi="Segoe UI Symbol" w:cs="Segoe UI Symbol"/>
        </w:rPr>
        <w:t>☐</w:t>
      </w:r>
      <w:r w:rsidRPr="00E216DE">
        <w:rPr>
          <w:rFonts w:ascii="Times New Roman" w:hAnsi="Times New Roman"/>
        </w:rPr>
        <w:t xml:space="preserve">  Transportation</w:t>
      </w:r>
      <w:bookmarkEnd w:id="83"/>
      <w:proofErr w:type="gramEnd"/>
    </w:p>
    <w:p w14:paraId="01C8D0FA" w14:textId="77777777" w:rsidR="00673801" w:rsidRPr="00E216DE" w:rsidRDefault="00D41683">
      <w:pPr>
        <w:pStyle w:val="Normal2"/>
        <w:rPr>
          <w:rFonts w:ascii="Times New Roman" w:hAnsi="Times New Roman"/>
        </w:rPr>
      </w:pPr>
      <w:bookmarkStart w:id="84" w:name="ChoreoTerm_53_0"/>
      <w:proofErr w:type="gramStart"/>
      <w:r w:rsidRPr="00E216DE">
        <w:rPr>
          <w:rFonts w:ascii="Segoe UI Symbol" w:eastAsia="MS Gothic" w:hAnsi="Segoe UI Symbol" w:cs="Segoe UI Symbol"/>
        </w:rPr>
        <w:t>☐</w:t>
      </w:r>
      <w:r w:rsidRPr="00E216DE">
        <w:rPr>
          <w:rFonts w:ascii="Times New Roman" w:hAnsi="Times New Roman"/>
        </w:rPr>
        <w:t xml:space="preserve">  Urgent</w:t>
      </w:r>
      <w:proofErr w:type="gramEnd"/>
      <w:r w:rsidRPr="00E216DE">
        <w:rPr>
          <w:rFonts w:ascii="Times New Roman" w:hAnsi="Times New Roman"/>
        </w:rPr>
        <w:t xml:space="preserve"> Care</w:t>
      </w:r>
      <w:bookmarkEnd w:id="84"/>
    </w:p>
    <w:p w14:paraId="1005AE9C" w14:textId="7D522AF1" w:rsidR="00673801" w:rsidRPr="00E216DE" w:rsidRDefault="00D41683">
      <w:pPr>
        <w:pStyle w:val="Normal2"/>
        <w:rPr>
          <w:rFonts w:ascii="Times New Roman" w:hAnsi="Times New Roman"/>
        </w:rPr>
      </w:pPr>
      <w:bookmarkStart w:id="85" w:name="ChoreoTerm_54_0"/>
      <w:proofErr w:type="gramStart"/>
      <w:r w:rsidRPr="00E216DE">
        <w:rPr>
          <w:rFonts w:ascii="Segoe UI Symbol" w:eastAsia="MS Gothic" w:hAnsi="Segoe UI Symbol" w:cs="Segoe UI Symbol"/>
        </w:rPr>
        <w:t>☐</w:t>
      </w:r>
      <w:r w:rsidRPr="00E216DE">
        <w:rPr>
          <w:rFonts w:ascii="Times New Roman" w:hAnsi="Times New Roman"/>
        </w:rPr>
        <w:t xml:space="preserve">  Vision</w:t>
      </w:r>
      <w:proofErr w:type="gramEnd"/>
      <w:r w:rsidRPr="00E216DE">
        <w:rPr>
          <w:rFonts w:ascii="Times New Roman" w:hAnsi="Times New Roman"/>
        </w:rPr>
        <w:t xml:space="preserve"> Supplier</w:t>
      </w:r>
      <w:r w:rsidRPr="00E216DE">
        <w:rPr>
          <w:rFonts w:ascii="Times New Roman" w:hAnsi="Times New Roman"/>
        </w:rPr>
        <w:br/>
      </w:r>
      <w:r w:rsidR="00CF73A2" w:rsidRPr="00CF73A2">
        <w:rPr>
          <w:rFonts w:ascii="Times New Roman" w:eastAsia="MS Gothic" w:hAnsi="Times New Roman"/>
        </w:rPr>
        <w:t>X</w:t>
      </w:r>
      <w:r w:rsidRPr="00CF73A2">
        <w:rPr>
          <w:rFonts w:ascii="Times New Roman" w:eastAsia="MS Gothic" w:hAnsi="Times New Roman"/>
        </w:rPr>
        <w:t xml:space="preserve"> </w:t>
      </w:r>
      <w:r w:rsidRPr="00E216DE">
        <w:rPr>
          <w:rFonts w:ascii="Times New Roman" w:hAnsi="Times New Roman"/>
        </w:rPr>
        <w:t xml:space="preserve"> Other _</w:t>
      </w:r>
      <w:r w:rsidR="00CF73A2">
        <w:rPr>
          <w:rFonts w:ascii="Times New Roman" w:hAnsi="Times New Roman"/>
        </w:rPr>
        <w:t>LTSS</w:t>
      </w:r>
    </w:p>
    <w:p w14:paraId="45085B75" w14:textId="77777777" w:rsidR="00673801" w:rsidRPr="00E216DE" w:rsidRDefault="00D41683">
      <w:pPr>
        <w:pStyle w:val="Normal2"/>
        <w:rPr>
          <w:rFonts w:ascii="Times New Roman" w:hAnsi="Times New Roman"/>
        </w:rPr>
      </w:pPr>
      <w:r w:rsidRPr="00E216DE">
        <w:rPr>
          <w:rFonts w:ascii="Times New Roman" w:hAnsi="Times New Roman"/>
        </w:rPr>
        <w:br/>
      </w:r>
      <w:bookmarkEnd w:id="85"/>
    </w:p>
    <w:p w14:paraId="6CA97E9A" w14:textId="77777777" w:rsidR="00673801" w:rsidRPr="00E216DE" w:rsidRDefault="00673801">
      <w:pPr>
        <w:pStyle w:val="Normal2"/>
        <w:rPr>
          <w:rFonts w:ascii="Times New Roman" w:hAnsi="Times New Roman"/>
        </w:rPr>
        <w:sectPr w:rsidR="00673801" w:rsidRPr="00E216DE">
          <w:type w:val="continuous"/>
          <w:pgSz w:w="12240" w:h="15840"/>
          <w:pgMar w:top="1440" w:right="720" w:bottom="1440" w:left="720" w:header="720" w:footer="720" w:gutter="0"/>
          <w:cols w:num="2" w:space="720"/>
        </w:sectPr>
      </w:pPr>
    </w:p>
    <w:p w14:paraId="3D6AD7C0" w14:textId="77777777" w:rsidR="00673801" w:rsidRPr="00E216DE" w:rsidRDefault="00673801">
      <w:pPr>
        <w:pStyle w:val="Normal2"/>
        <w:rPr>
          <w:rFonts w:ascii="Times New Roman" w:hAnsi="Times New Roman"/>
        </w:rPr>
      </w:pPr>
    </w:p>
    <w:p w14:paraId="46E3B9B1" w14:textId="77777777" w:rsidR="00673801" w:rsidRPr="00E216DE" w:rsidRDefault="00673801">
      <w:pPr>
        <w:pStyle w:val="Normal2"/>
        <w:rPr>
          <w:rFonts w:ascii="Times New Roman" w:hAnsi="Times New Roman"/>
        </w:rPr>
      </w:pPr>
    </w:p>
    <w:p w14:paraId="29578615" w14:textId="77777777" w:rsidR="00673801" w:rsidRPr="00E216DE" w:rsidRDefault="00D41683">
      <w:pPr>
        <w:pStyle w:val="Normal2"/>
        <w:tabs>
          <w:tab w:val="left" w:pos="4159"/>
        </w:tabs>
        <w:rPr>
          <w:rFonts w:ascii="Times New Roman" w:hAnsi="Times New Roman"/>
        </w:rPr>
      </w:pPr>
      <w:r w:rsidRPr="00E216DE">
        <w:rPr>
          <w:rFonts w:ascii="Times New Roman" w:hAnsi="Times New Roman"/>
        </w:rPr>
        <w:tab/>
      </w:r>
    </w:p>
    <w:p w14:paraId="1DBF91BF" w14:textId="77777777" w:rsidR="00673801" w:rsidRPr="00E216DE" w:rsidRDefault="00673801">
      <w:pPr>
        <w:pStyle w:val="Normal2"/>
        <w:rPr>
          <w:rFonts w:ascii="Times New Roman" w:hAnsi="Times New Roman"/>
        </w:rPr>
        <w:sectPr w:rsidR="00673801" w:rsidRPr="00E216DE">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720" w:bottom="1440" w:left="720" w:header="720" w:footer="720" w:gutter="0"/>
          <w:cols w:space="720"/>
          <w:docGrid w:linePitch="360"/>
        </w:sectPr>
      </w:pPr>
    </w:p>
    <w:p w14:paraId="5947161D" w14:textId="77777777" w:rsidR="00673801" w:rsidRPr="00E216DE" w:rsidRDefault="00673801">
      <w:pPr>
        <w:pStyle w:val="Normal3"/>
        <w:spacing w:line="0" w:lineRule="auto"/>
        <w:rPr>
          <w:rFonts w:ascii="Times New Roman" w:hAnsi="Times New Roman"/>
        </w:rPr>
      </w:pPr>
    </w:p>
    <w:p w14:paraId="17284C8D" w14:textId="77777777" w:rsidR="00673801" w:rsidRPr="00E216DE" w:rsidRDefault="00D41683">
      <w:pPr>
        <w:pStyle w:val="Normal3"/>
        <w:jc w:val="center"/>
        <w:rPr>
          <w:rFonts w:ascii="Times New Roman" w:hAnsi="Times New Roman"/>
          <w:b/>
          <w:bCs/>
        </w:rPr>
      </w:pPr>
      <w:bookmarkStart w:id="86" w:name="ChoreoTerm_1_3"/>
      <w:r w:rsidRPr="00E216DE">
        <w:rPr>
          <w:rFonts w:ascii="Times New Roman" w:hAnsi="Times New Roman"/>
          <w:b/>
          <w:bCs/>
        </w:rPr>
        <w:t>APPENDIX C - PRODUCT SPECIFIC EXHIBIT(S)</w:t>
      </w:r>
    </w:p>
    <w:bookmarkEnd w:id="86"/>
    <w:p w14:paraId="000D73ED" w14:textId="77777777" w:rsidR="00673801" w:rsidRPr="00E216DE" w:rsidRDefault="00673801">
      <w:pPr>
        <w:pStyle w:val="Normal3"/>
        <w:jc w:val="center"/>
        <w:rPr>
          <w:rFonts w:ascii="Times New Roman" w:hAnsi="Times New Roman"/>
          <w:b/>
          <w:bCs/>
        </w:rPr>
      </w:pPr>
    </w:p>
    <w:p w14:paraId="1F24EF24" w14:textId="77777777" w:rsidR="00673801" w:rsidRPr="00E216DE" w:rsidRDefault="00D41683">
      <w:pPr>
        <w:pStyle w:val="Normal3"/>
        <w:jc w:val="center"/>
        <w:rPr>
          <w:rFonts w:ascii="Times New Roman" w:hAnsi="Times New Roman"/>
          <w:b/>
          <w:u w:val="single"/>
        </w:rPr>
      </w:pPr>
      <w:bookmarkStart w:id="87" w:name="ChoreoTerm_2_3"/>
      <w:r w:rsidRPr="00E216DE">
        <w:rPr>
          <w:rFonts w:ascii="Times New Roman" w:hAnsi="Times New Roman"/>
          <w:b/>
          <w:u w:val="single"/>
        </w:rPr>
        <w:t xml:space="preserve">PROVISIONS APPLICABLE TO HEALTH SERVICES RENDERED TO </w:t>
      </w:r>
      <w:bookmarkEnd w:id="87"/>
    </w:p>
    <w:p w14:paraId="66F6F9B7" w14:textId="77777777" w:rsidR="00673801" w:rsidRPr="00E216DE" w:rsidRDefault="00D41683">
      <w:pPr>
        <w:pStyle w:val="Normal3"/>
        <w:jc w:val="center"/>
        <w:rPr>
          <w:rFonts w:ascii="Times New Roman" w:hAnsi="Times New Roman"/>
          <w:b/>
          <w:u w:val="single"/>
        </w:rPr>
      </w:pPr>
      <w:bookmarkStart w:id="88" w:name="ChoreoTerm_3_3"/>
      <w:r w:rsidRPr="00E216DE">
        <w:rPr>
          <w:rFonts w:ascii="Times New Roman" w:hAnsi="Times New Roman"/>
          <w:b/>
          <w:u w:val="single"/>
        </w:rPr>
        <w:t xml:space="preserve">OHIO MEDICAID MANAGED CARE COVERED PERSONS </w:t>
      </w:r>
    </w:p>
    <w:p w14:paraId="2BD6CD74" w14:textId="77777777" w:rsidR="00673801" w:rsidRPr="00E216DE" w:rsidRDefault="00673801">
      <w:pPr>
        <w:pStyle w:val="Normal3"/>
        <w:rPr>
          <w:rFonts w:ascii="Times New Roman" w:hAnsi="Times New Roman"/>
        </w:rPr>
      </w:pPr>
    </w:p>
    <w:bookmarkEnd w:id="88"/>
    <w:p w14:paraId="6A94AB29" w14:textId="77777777" w:rsidR="00673801" w:rsidRPr="00E216DE" w:rsidRDefault="00673801">
      <w:pPr>
        <w:pStyle w:val="Normal3"/>
        <w:rPr>
          <w:rFonts w:ascii="Times New Roman" w:hAnsi="Times New Roman"/>
        </w:rPr>
      </w:pPr>
    </w:p>
    <w:p w14:paraId="647743CC" w14:textId="77777777" w:rsidR="00673801" w:rsidRPr="00E216DE" w:rsidRDefault="00D41683">
      <w:pPr>
        <w:pStyle w:val="Normal3"/>
        <w:jc w:val="both"/>
        <w:rPr>
          <w:rFonts w:ascii="Times New Roman" w:hAnsi="Times New Roman"/>
          <w:bCs/>
        </w:rPr>
      </w:pPr>
      <w:bookmarkStart w:id="89" w:name="ChoreoTerm_4_3"/>
      <w:r w:rsidRPr="00E216DE">
        <w:rPr>
          <w:rFonts w:ascii="Times New Roman" w:hAnsi="Times New Roman"/>
          <w:bCs/>
        </w:rPr>
        <w:t xml:space="preserve">This Product Specific Exhibit is expressly incorporated into this Agreement and is binding upon the Parties.  The terms of the underlying Agreement apply to all services provided by Provider unless expressly addressed in this Medicaid Managed Care Product Specific Exhibit, in which case the terms of this Exhibit will supersede with respect to the line of business and/or product contained herein.   In addition, the terms of this Exhibit shall be interpreted in a manner consistent with CareSource’s Medicaid contract with the Ohio Department of Medicaid. </w:t>
      </w:r>
    </w:p>
    <w:bookmarkEnd w:id="89"/>
    <w:p w14:paraId="4E70C545" w14:textId="77777777" w:rsidR="00673801" w:rsidRPr="00E216DE" w:rsidRDefault="00673801">
      <w:pPr>
        <w:pStyle w:val="Normal3"/>
        <w:jc w:val="both"/>
        <w:rPr>
          <w:rFonts w:ascii="Times New Roman" w:hAnsi="Times New Roman"/>
          <w:bCs/>
        </w:rPr>
      </w:pPr>
    </w:p>
    <w:p w14:paraId="574CD1F0" w14:textId="77777777" w:rsidR="00673801" w:rsidRPr="00E216DE" w:rsidRDefault="00D41683">
      <w:pPr>
        <w:pStyle w:val="Normal3"/>
        <w:jc w:val="both"/>
        <w:rPr>
          <w:rFonts w:ascii="Times New Roman" w:hAnsi="Times New Roman"/>
          <w:b/>
          <w:u w:val="single"/>
        </w:rPr>
      </w:pPr>
      <w:bookmarkStart w:id="90" w:name="ChoreoTerm_5_3"/>
      <w:r w:rsidRPr="00E216DE">
        <w:rPr>
          <w:rFonts w:ascii="Times New Roman" w:hAnsi="Times New Roman"/>
          <w:b/>
          <w:u w:val="single"/>
        </w:rPr>
        <w:t>ARTICLE I. GENERAL TERMS</w:t>
      </w:r>
    </w:p>
    <w:bookmarkEnd w:id="90"/>
    <w:p w14:paraId="391ED747" w14:textId="77777777" w:rsidR="00673801" w:rsidRPr="00E216DE" w:rsidRDefault="00673801">
      <w:pPr>
        <w:pStyle w:val="Normal3"/>
        <w:jc w:val="both"/>
        <w:rPr>
          <w:rFonts w:ascii="Times New Roman" w:hAnsi="Times New Roman"/>
          <w:b/>
          <w:u w:val="single"/>
        </w:rPr>
      </w:pPr>
    </w:p>
    <w:p w14:paraId="6F3598A1" w14:textId="77777777" w:rsidR="00673801" w:rsidRPr="00E216DE" w:rsidRDefault="00D41683">
      <w:pPr>
        <w:pStyle w:val="ListParagraph0"/>
        <w:numPr>
          <w:ilvl w:val="0"/>
          <w:numId w:val="18"/>
        </w:numPr>
        <w:jc w:val="both"/>
        <w:rPr>
          <w:rFonts w:ascii="Times New Roman" w:hAnsi="Times New Roman"/>
          <w:b/>
          <w:u w:val="single"/>
        </w:rPr>
      </w:pPr>
      <w:bookmarkStart w:id="91" w:name="ChoreoTerm_6_3"/>
      <w:r w:rsidRPr="00E216DE">
        <w:rPr>
          <w:rFonts w:ascii="Times New Roman" w:hAnsi="Times New Roman"/>
          <w:b/>
        </w:rPr>
        <w:t>Time to File Claims and Billing Procedures.</w:t>
      </w:r>
      <w:r w:rsidRPr="00E216DE">
        <w:rPr>
          <w:rFonts w:ascii="Times New Roman" w:hAnsi="Times New Roman"/>
        </w:rPr>
        <w:t xml:space="preserve"> With respect to all Covered Services provided to Covered Persons by Provider, Provider shall submit Clean Claims to CareSource within three hundred and sixty-five (365) days of the date Covered Services were rendered.  If CareSource is not the primary payor, and Provider is pursuing payment from the primary payor, the ninety (90) day filing limit will begin on the date Provider receives the Claim response from such primary payor.  In no event, regardless of the cause or circumstance, shall Covered Person be responsible or liable for any Claim submitted by Provider to CareSource after the expiration of the filing deadlines set forth in this Section.  </w:t>
      </w:r>
    </w:p>
    <w:bookmarkEnd w:id="91"/>
    <w:p w14:paraId="762D5085" w14:textId="77777777" w:rsidR="00673801" w:rsidRPr="00E216DE" w:rsidRDefault="00673801">
      <w:pPr>
        <w:pStyle w:val="ListParagraph0"/>
        <w:jc w:val="both"/>
        <w:rPr>
          <w:rFonts w:ascii="Times New Roman" w:hAnsi="Times New Roman"/>
          <w:b/>
          <w:u w:val="single"/>
        </w:rPr>
      </w:pPr>
    </w:p>
    <w:p w14:paraId="4376FE38" w14:textId="77777777" w:rsidR="00673801" w:rsidRPr="00E216DE" w:rsidRDefault="00D41683" w:rsidP="00962102">
      <w:pPr>
        <w:pStyle w:val="ListParagraph0"/>
        <w:numPr>
          <w:ilvl w:val="0"/>
          <w:numId w:val="18"/>
        </w:numPr>
        <w:jc w:val="both"/>
        <w:rPr>
          <w:rFonts w:ascii="Times New Roman" w:hAnsi="Times New Roman"/>
          <w:b/>
          <w:u w:val="single"/>
        </w:rPr>
      </w:pPr>
      <w:bookmarkStart w:id="92" w:name="ChoreoTerm_7_3"/>
      <w:r w:rsidRPr="00E216DE">
        <w:rPr>
          <w:rFonts w:ascii="Times New Roman" w:eastAsia="Times New Roman" w:hAnsi="Times New Roman"/>
          <w:b/>
        </w:rPr>
        <w:t>Timing for Payment of Claims.</w:t>
      </w:r>
      <w:r w:rsidRPr="00E216DE">
        <w:rPr>
          <w:rFonts w:ascii="Times New Roman" w:eastAsia="Times New Roman" w:hAnsi="Times New Roman"/>
        </w:rPr>
        <w:t xml:space="preserve">  </w:t>
      </w:r>
      <w:r w:rsidRPr="00E216DE">
        <w:rPr>
          <w:rFonts w:ascii="Times New Roman" w:hAnsi="Times New Roman"/>
        </w:rPr>
        <w:t xml:space="preserve">For Claims Payment, CareSource shall adjudicate or arrange for adjudication and where appropriate make payment for Clean Claims for Covered Services submitted by Provider in accordance with applicable Law. </w:t>
      </w:r>
    </w:p>
    <w:bookmarkEnd w:id="92"/>
    <w:p w14:paraId="47038695" w14:textId="77777777" w:rsidR="00673801" w:rsidRPr="00E216DE" w:rsidRDefault="00673801">
      <w:pPr>
        <w:pStyle w:val="ListParagraph0"/>
        <w:rPr>
          <w:rFonts w:ascii="Times New Roman" w:hAnsi="Times New Roman"/>
          <w:b/>
        </w:rPr>
      </w:pPr>
    </w:p>
    <w:p w14:paraId="6D4ECC9B" w14:textId="77777777" w:rsidR="00673801" w:rsidRPr="00E216DE" w:rsidRDefault="00D41683">
      <w:pPr>
        <w:pStyle w:val="ListParagraph0"/>
        <w:numPr>
          <w:ilvl w:val="0"/>
          <w:numId w:val="18"/>
        </w:numPr>
        <w:jc w:val="both"/>
        <w:rPr>
          <w:rFonts w:ascii="Times New Roman" w:hAnsi="Times New Roman"/>
          <w:b/>
          <w:u w:val="single"/>
        </w:rPr>
      </w:pPr>
      <w:bookmarkStart w:id="93" w:name="ChoreoTerm_8_3"/>
      <w:r w:rsidRPr="00E216DE">
        <w:rPr>
          <w:rFonts w:ascii="Times New Roman" w:hAnsi="Times New Roman"/>
          <w:b/>
        </w:rPr>
        <w:t>Claim Denial Appeals.</w:t>
      </w:r>
      <w:r w:rsidRPr="00E216DE">
        <w:rPr>
          <w:rFonts w:ascii="Times New Roman" w:hAnsi="Times New Roman"/>
          <w:bCs/>
        </w:rPr>
        <w:t xml:space="preserve">  Appeals of claims denied by CareSource will be processed in accordance with CareSource Policies and Procedures.  </w:t>
      </w:r>
    </w:p>
    <w:bookmarkEnd w:id="93"/>
    <w:p w14:paraId="030C4548" w14:textId="77777777" w:rsidR="00673801" w:rsidRPr="00E216DE" w:rsidRDefault="00673801">
      <w:pPr>
        <w:pStyle w:val="ListParagraph0"/>
        <w:rPr>
          <w:rFonts w:ascii="Times New Roman" w:hAnsi="Times New Roman"/>
          <w:b/>
          <w:u w:val="single"/>
        </w:rPr>
      </w:pPr>
    </w:p>
    <w:p w14:paraId="08CA8F16" w14:textId="77777777" w:rsidR="00673801" w:rsidRPr="00E216DE" w:rsidRDefault="00D41683">
      <w:pPr>
        <w:pStyle w:val="ListParagraph0"/>
        <w:numPr>
          <w:ilvl w:val="0"/>
          <w:numId w:val="18"/>
        </w:numPr>
        <w:ind w:right="630"/>
        <w:jc w:val="both"/>
        <w:rPr>
          <w:rFonts w:ascii="Times New Roman" w:hAnsi="Times New Roman"/>
          <w:color w:val="000000"/>
        </w:rPr>
      </w:pPr>
      <w:bookmarkStart w:id="94" w:name="ChoreoTerm_9_3"/>
      <w:r w:rsidRPr="00E216DE">
        <w:rPr>
          <w:rFonts w:ascii="Times New Roman" w:hAnsi="Times New Roman"/>
          <w:b/>
        </w:rPr>
        <w:t>Governing Law and Venue</w:t>
      </w:r>
      <w:r w:rsidRPr="00E216DE">
        <w:rPr>
          <w:rFonts w:ascii="Times New Roman" w:hAnsi="Times New Roman"/>
        </w:rPr>
        <w:t xml:space="preserve">. The validity, enforceability and interpretation of this Agreement shall be governed by Ohio law.  Montgomery County, Ohio shall be the sole, proper venue of any arbitration, proceeding or special proceeding between the Parties that arises out of or is in connection with any right, duty or obligation under this Agreement, and each Party agrees to submit to the jurisdiction of any court of Montgomery County, Ohio in order to enforce any arbitration decision issued and waives any objections based on forum non-conveniens or to enforce any equitable remedies to protect a Party’s intellectual property or confidential information.  </w:t>
      </w:r>
    </w:p>
    <w:bookmarkEnd w:id="94"/>
    <w:p w14:paraId="5DDFEDC0" w14:textId="77777777" w:rsidR="00673801" w:rsidRPr="00E216DE" w:rsidRDefault="00673801">
      <w:pPr>
        <w:pStyle w:val="ListParagraph0"/>
        <w:rPr>
          <w:rFonts w:ascii="Times New Roman" w:eastAsia="Times New Roman" w:hAnsi="Times New Roman"/>
          <w:b/>
        </w:rPr>
      </w:pPr>
    </w:p>
    <w:p w14:paraId="72B0B667" w14:textId="77777777" w:rsidR="00673801" w:rsidRPr="00E216DE" w:rsidRDefault="00D41683">
      <w:pPr>
        <w:pStyle w:val="ListParagraph0"/>
        <w:numPr>
          <w:ilvl w:val="0"/>
          <w:numId w:val="18"/>
        </w:numPr>
        <w:jc w:val="both"/>
        <w:rPr>
          <w:rFonts w:ascii="Times New Roman" w:eastAsia="Aptos" w:hAnsi="Times New Roman"/>
          <w:b/>
          <w:u w:val="single"/>
        </w:rPr>
      </w:pPr>
      <w:bookmarkStart w:id="95" w:name="ChoreoTerm_10_3"/>
      <w:r w:rsidRPr="00E216DE">
        <w:rPr>
          <w:rFonts w:ascii="Times New Roman" w:eastAsia="Times New Roman" w:hAnsi="Times New Roman"/>
          <w:b/>
        </w:rPr>
        <w:t>Amendment</w:t>
      </w:r>
      <w:r w:rsidRPr="00E216DE">
        <w:rPr>
          <w:rFonts w:ascii="Times New Roman" w:eastAsia="Times New Roman" w:hAnsi="Times New Roman"/>
        </w:rPr>
        <w:t xml:space="preserve">.  </w:t>
      </w:r>
    </w:p>
    <w:bookmarkEnd w:id="95"/>
    <w:p w14:paraId="00529245" w14:textId="77777777" w:rsidR="00673801" w:rsidRPr="00E216DE" w:rsidRDefault="00673801">
      <w:pPr>
        <w:pStyle w:val="Normal3"/>
        <w:jc w:val="both"/>
        <w:rPr>
          <w:rFonts w:ascii="Times New Roman" w:eastAsia="Times New Roman" w:hAnsi="Times New Roman"/>
          <w:b/>
          <w:bCs/>
        </w:rPr>
      </w:pPr>
    </w:p>
    <w:p w14:paraId="7AC2167D" w14:textId="77777777" w:rsidR="00673801" w:rsidRPr="00E216DE" w:rsidRDefault="00D41683">
      <w:pPr>
        <w:pStyle w:val="Normal3"/>
        <w:tabs>
          <w:tab w:val="left" w:pos="1728"/>
        </w:tabs>
        <w:ind w:left="720"/>
        <w:contextualSpacing/>
        <w:jc w:val="both"/>
        <w:rPr>
          <w:rFonts w:ascii="Times New Roman" w:hAnsi="Times New Roman"/>
        </w:rPr>
      </w:pPr>
      <w:bookmarkStart w:id="96" w:name="ChoreoTerm_11_3"/>
      <w:r w:rsidRPr="00E216DE">
        <w:rPr>
          <w:rFonts w:ascii="Times New Roman" w:eastAsia="Times New Roman" w:hAnsi="Times New Roman"/>
          <w:b/>
          <w:bCs/>
          <w:u w:val="single"/>
        </w:rPr>
        <w:t>Non-Regulatory Amendments.</w:t>
      </w:r>
      <w:r w:rsidRPr="00E216DE">
        <w:rPr>
          <w:rFonts w:ascii="Times New Roman" w:eastAsia="Times New Roman" w:hAnsi="Times New Roman"/>
        </w:rPr>
        <w:t xml:space="preserve">  CareSource may amend this Product Specific Exhibit, or other attachment, at any time by providing written notice to Provider in accordance with applicable Law.</w:t>
      </w:r>
    </w:p>
    <w:bookmarkEnd w:id="96"/>
    <w:p w14:paraId="02E5A6D0" w14:textId="77777777" w:rsidR="00673801" w:rsidRPr="00E216DE" w:rsidRDefault="00673801">
      <w:pPr>
        <w:pStyle w:val="Normal3"/>
        <w:ind w:left="720"/>
        <w:jc w:val="both"/>
        <w:rPr>
          <w:rFonts w:ascii="Times New Roman" w:hAnsi="Times New Roman"/>
        </w:rPr>
      </w:pPr>
    </w:p>
    <w:p w14:paraId="3F3D1C8E" w14:textId="77777777" w:rsidR="00673801" w:rsidRPr="00E216DE" w:rsidRDefault="00D41683">
      <w:pPr>
        <w:pStyle w:val="Normal3"/>
        <w:tabs>
          <w:tab w:val="left" w:pos="1728"/>
        </w:tabs>
        <w:ind w:left="720"/>
        <w:contextualSpacing/>
        <w:jc w:val="both"/>
        <w:rPr>
          <w:rFonts w:ascii="Times New Roman" w:eastAsia="Times New Roman" w:hAnsi="Times New Roman"/>
        </w:rPr>
      </w:pPr>
      <w:bookmarkStart w:id="97" w:name="ChoreoTerm_12_3"/>
      <w:r w:rsidRPr="00E216DE">
        <w:rPr>
          <w:rFonts w:ascii="Times New Roman" w:eastAsia="Times New Roman" w:hAnsi="Times New Roman"/>
          <w:b/>
          <w:bCs/>
          <w:u w:val="single"/>
        </w:rPr>
        <w:t>Regulatory Amendments.</w:t>
      </w:r>
      <w:r w:rsidRPr="00E216DE">
        <w:rPr>
          <w:rFonts w:ascii="Times New Roman" w:eastAsia="Times New Roman" w:hAnsi="Times New Roman"/>
        </w:rPr>
        <w:t xml:space="preserve"> CareSource may amend this Product Specific Exhibit, or other attachment, unilaterally at any time, upon written notice to Provider where such amendment is required by Law.  Any such amendment shall be effective on the date specified in the amendment or the date required by the applicable Law, whichever is earlier. </w:t>
      </w:r>
    </w:p>
    <w:bookmarkEnd w:id="97"/>
    <w:p w14:paraId="267D46C3" w14:textId="77777777" w:rsidR="00673801" w:rsidRPr="00E216DE" w:rsidRDefault="00673801">
      <w:pPr>
        <w:pStyle w:val="ListParagraph0"/>
        <w:jc w:val="both"/>
        <w:rPr>
          <w:rFonts w:ascii="Times New Roman" w:eastAsia="Aptos" w:hAnsi="Times New Roman"/>
          <w:b/>
          <w:u w:val="single"/>
        </w:rPr>
      </w:pPr>
    </w:p>
    <w:p w14:paraId="2F1062C9" w14:textId="77777777" w:rsidR="00673801" w:rsidRPr="00E216DE" w:rsidRDefault="00D41683">
      <w:pPr>
        <w:pStyle w:val="Normal3"/>
        <w:spacing w:after="160" w:line="256" w:lineRule="auto"/>
        <w:rPr>
          <w:rFonts w:ascii="Times New Roman" w:eastAsia="Times New Roman" w:hAnsi="Times New Roman"/>
          <w:b/>
          <w:bCs/>
          <w:u w:val="single"/>
        </w:rPr>
      </w:pPr>
      <w:bookmarkStart w:id="98" w:name="ChoreoTerm_13_2"/>
      <w:r w:rsidRPr="00E216DE">
        <w:rPr>
          <w:rFonts w:ascii="Times New Roman" w:eastAsia="Times New Roman" w:hAnsi="Times New Roman"/>
          <w:b/>
          <w:bCs/>
          <w:u w:val="single"/>
        </w:rPr>
        <w:t>ARTICLE II. COMPENSATION RATES</w:t>
      </w:r>
      <w:bookmarkEnd w:id="98"/>
    </w:p>
    <w:p w14:paraId="22AA787C" w14:textId="77777777" w:rsidR="00673801" w:rsidRPr="00E216DE" w:rsidRDefault="00D41683">
      <w:pPr>
        <w:pStyle w:val="Normal3"/>
        <w:spacing w:after="160" w:line="256" w:lineRule="auto"/>
        <w:rPr>
          <w:rFonts w:ascii="Times New Roman" w:eastAsia="Times New Roman" w:hAnsi="Times New Roman"/>
        </w:rPr>
      </w:pPr>
      <w:bookmarkStart w:id="99" w:name="ChoreoTerm_14_2"/>
      <w:r w:rsidRPr="00E216DE">
        <w:rPr>
          <w:rFonts w:ascii="Times New Roman" w:eastAsia="Times New Roman" w:hAnsi="Times New Roman"/>
        </w:rPr>
        <w:t>See attached compensation schedule(s).</w:t>
      </w:r>
    </w:p>
    <w:bookmarkEnd w:id="99"/>
    <w:p w14:paraId="00DD011F" w14:textId="77777777" w:rsidR="00673801" w:rsidRPr="00E216DE" w:rsidRDefault="00673801">
      <w:pPr>
        <w:pStyle w:val="Normal3"/>
        <w:spacing w:after="160" w:line="256" w:lineRule="auto"/>
        <w:rPr>
          <w:rFonts w:ascii="Times New Roman" w:eastAsia="Times New Roman" w:hAnsi="Times New Roman"/>
        </w:rPr>
      </w:pPr>
    </w:p>
    <w:p w14:paraId="3980AE18" w14:textId="77777777" w:rsidR="00673801" w:rsidRPr="00E216DE" w:rsidRDefault="00D41683">
      <w:pPr>
        <w:pStyle w:val="Normal3"/>
        <w:jc w:val="both"/>
        <w:rPr>
          <w:rFonts w:ascii="Times New Roman" w:eastAsia="Aptos" w:hAnsi="Times New Roman"/>
          <w:b/>
          <w:u w:val="single"/>
        </w:rPr>
      </w:pPr>
      <w:bookmarkStart w:id="100" w:name="ChoreoTerm_15_2"/>
      <w:r w:rsidRPr="00E216DE">
        <w:rPr>
          <w:rFonts w:ascii="Times New Roman" w:hAnsi="Times New Roman"/>
          <w:b/>
          <w:u w:val="single"/>
        </w:rPr>
        <w:t>ARTICLE III. REGULATORY LANGUAGE</w:t>
      </w:r>
    </w:p>
    <w:bookmarkEnd w:id="100"/>
    <w:p w14:paraId="18A3B287" w14:textId="77777777" w:rsidR="00673801" w:rsidRPr="00E216DE" w:rsidRDefault="00673801">
      <w:pPr>
        <w:pStyle w:val="Normal3"/>
        <w:tabs>
          <w:tab w:val="center" w:pos="4680"/>
        </w:tabs>
        <w:rPr>
          <w:rFonts w:ascii="Times New Roman" w:hAnsi="Times New Roman"/>
          <w:strike/>
        </w:rPr>
      </w:pPr>
    </w:p>
    <w:p w14:paraId="5B04A1E2" w14:textId="77777777" w:rsidR="00673801" w:rsidRPr="00E216DE" w:rsidRDefault="00D41683">
      <w:pPr>
        <w:pStyle w:val="Normal3"/>
        <w:spacing w:after="160" w:line="256" w:lineRule="auto"/>
        <w:jc w:val="center"/>
        <w:rPr>
          <w:rFonts w:ascii="Times New Roman" w:hAnsi="Times New Roman"/>
          <w:b/>
          <w:bCs/>
        </w:rPr>
      </w:pPr>
      <w:bookmarkStart w:id="101" w:name="ChoreoTerm_16_2"/>
      <w:r w:rsidRPr="00E216DE">
        <w:rPr>
          <w:rFonts w:ascii="Times New Roman" w:hAnsi="Times New Roman"/>
          <w:b/>
          <w:bCs/>
        </w:rPr>
        <w:lastRenderedPageBreak/>
        <w:t>Ohio Department of Medicaid</w:t>
      </w:r>
      <w:r w:rsidRPr="00E216DE">
        <w:rPr>
          <w:rFonts w:ascii="Times New Roman" w:hAnsi="Times New Roman"/>
          <w:b/>
          <w:bCs/>
        </w:rPr>
        <w:br/>
        <w:t>CareSource Ohio Inc.</w:t>
      </w:r>
      <w:r w:rsidRPr="00E216DE">
        <w:rPr>
          <w:rFonts w:ascii="Times New Roman" w:hAnsi="Times New Roman"/>
          <w:b/>
          <w:bCs/>
        </w:rPr>
        <w:br/>
        <w:t>MEDICAID ADDENDUM</w:t>
      </w:r>
    </w:p>
    <w:bookmarkEnd w:id="101"/>
    <w:p w14:paraId="5BC347D2" w14:textId="77777777" w:rsidR="00673801" w:rsidRPr="00E216DE" w:rsidRDefault="00673801">
      <w:pPr>
        <w:pStyle w:val="Normal3"/>
        <w:spacing w:after="160" w:line="256" w:lineRule="auto"/>
        <w:jc w:val="center"/>
        <w:rPr>
          <w:rFonts w:ascii="Times New Roman" w:hAnsi="Times New Roman"/>
          <w:b/>
          <w:bCs/>
        </w:rPr>
      </w:pPr>
    </w:p>
    <w:p w14:paraId="6DA732A1" w14:textId="0CA44462" w:rsidR="00673801" w:rsidRPr="00E216DE" w:rsidRDefault="00D41683">
      <w:pPr>
        <w:pStyle w:val="Normal3"/>
        <w:spacing w:after="160" w:line="256" w:lineRule="auto"/>
        <w:rPr>
          <w:rFonts w:ascii="Times New Roman" w:hAnsi="Times New Roman"/>
        </w:rPr>
      </w:pPr>
      <w:bookmarkStart w:id="102" w:name="ChoreoTerm_17_2"/>
      <w:r w:rsidRPr="00E216DE">
        <w:rPr>
          <w:rFonts w:ascii="Times New Roman" w:hAnsi="Times New Roman"/>
        </w:rPr>
        <w:t xml:space="preserve"> This Addendum supplements the Base Contract or Agreement between Choose an item CareSource Ohio, Inc. and </w:t>
      </w:r>
      <w:bookmarkStart w:id="103" w:name="VAR_0ce408d4-056b-4af1-aaff-21b8df52298a"/>
      <w:r w:rsidRPr="00E216DE">
        <w:rPr>
          <w:rFonts w:ascii="Times New Roman" w:hAnsi="Times New Roman"/>
        </w:rPr>
        <w:t>Better Living Home Health Solutions</w:t>
      </w:r>
      <w:bookmarkEnd w:id="103"/>
      <w:r w:rsidRPr="00E216DE">
        <w:rPr>
          <w:rFonts w:ascii="Times New Roman" w:hAnsi="Times New Roman"/>
        </w:rPr>
        <w:t xml:space="preserve"> </w:t>
      </w:r>
      <w:r w:rsidRPr="00E216DE">
        <w:rPr>
          <w:rFonts w:ascii="Times New Roman" w:hAnsi="Times New Roman"/>
          <w:color w:val="000000" w:themeColor="text1"/>
        </w:rPr>
        <w:t xml:space="preserve">effective </w:t>
      </w:r>
      <w:r w:rsidR="00962102" w:rsidRPr="00E216DE">
        <w:rPr>
          <w:rFonts w:ascii="Times New Roman" w:hAnsi="Times New Roman"/>
          <w:color w:val="000000" w:themeColor="text1"/>
        </w:rPr>
        <w:t>July 1, 2025,</w:t>
      </w:r>
      <w:r w:rsidRPr="00E216DE">
        <w:rPr>
          <w:rFonts w:ascii="Times New Roman" w:hAnsi="Times New Roman"/>
        </w:rPr>
        <w:t xml:space="preserve"> and runs concurrently with the terms of the Base Contract or Agreement (hereinafter referred to as “Base Contract”). This Addendum is limited to the terms and conditions governing the provision of and payment for health services provided to Medicaid members.</w:t>
      </w:r>
      <w:bookmarkEnd w:id="102"/>
    </w:p>
    <w:p w14:paraId="424E478B" w14:textId="77777777" w:rsidR="00673801" w:rsidRPr="00E216DE" w:rsidRDefault="00D41683">
      <w:pPr>
        <w:pStyle w:val="Normal3"/>
        <w:spacing w:after="160" w:line="256" w:lineRule="auto"/>
        <w:rPr>
          <w:rFonts w:ascii="Times New Roman" w:hAnsi="Times New Roman"/>
        </w:rPr>
      </w:pPr>
      <w:bookmarkStart w:id="104" w:name="ChoreoTerm_18_2"/>
      <w:r w:rsidRPr="00E216DE">
        <w:rPr>
          <w:rFonts w:ascii="Times New Roman" w:hAnsi="Times New Roman"/>
        </w:rPr>
        <w:t xml:space="preserve">The provider will provide services to the following eligible Medicaid consumer populations as specified in CareSource Ohio, Inc.’s Provider Agreement or contract with the Ohio Department of Medicaid (select all that apply) </w:t>
      </w:r>
      <w:bookmarkEnd w:id="104"/>
    </w:p>
    <w:p w14:paraId="501B7F7B" w14:textId="0B28AA97" w:rsidR="00673801" w:rsidRPr="00E216DE" w:rsidRDefault="00962102" w:rsidP="00962102">
      <w:pPr>
        <w:pStyle w:val="Normal3"/>
        <w:spacing w:line="256" w:lineRule="auto"/>
        <w:ind w:left="360"/>
        <w:contextualSpacing/>
        <w:rPr>
          <w:rFonts w:ascii="Times New Roman" w:hAnsi="Times New Roman"/>
        </w:rPr>
      </w:pPr>
      <w:bookmarkStart w:id="105" w:name="ChoreoTerm_19_2"/>
      <w:r w:rsidRPr="00E216DE">
        <w:rPr>
          <w:rFonts w:ascii="Times New Roman" w:hAnsi="Times New Roman"/>
        </w:rPr>
        <w:t xml:space="preserve">X   </w:t>
      </w:r>
      <w:r w:rsidR="00D41683" w:rsidRPr="00E216DE">
        <w:rPr>
          <w:rFonts w:ascii="Times New Roman" w:hAnsi="Times New Roman"/>
        </w:rPr>
        <w:t xml:space="preserve">All Managed Care Organization (MCO) members </w:t>
      </w:r>
      <w:bookmarkEnd w:id="105"/>
    </w:p>
    <w:p w14:paraId="49F65F4F" w14:textId="4BB233CE" w:rsidR="00673801" w:rsidRPr="00E216DE" w:rsidRDefault="00962102" w:rsidP="00962102">
      <w:pPr>
        <w:pStyle w:val="Normal3"/>
        <w:spacing w:line="256" w:lineRule="auto"/>
        <w:ind w:left="360"/>
        <w:contextualSpacing/>
        <w:rPr>
          <w:rFonts w:ascii="Times New Roman" w:hAnsi="Times New Roman"/>
        </w:rPr>
      </w:pPr>
      <w:bookmarkStart w:id="106" w:name="ChoreoTerm_20_2"/>
      <w:proofErr w:type="gramStart"/>
      <w:r w:rsidRPr="00E216DE">
        <w:rPr>
          <w:rFonts w:ascii="Times New Roman" w:hAnsi="Times New Roman"/>
        </w:rPr>
        <w:t xml:space="preserve">X  </w:t>
      </w:r>
      <w:r w:rsidR="00D41683" w:rsidRPr="00E216DE">
        <w:rPr>
          <w:rFonts w:ascii="Times New Roman" w:hAnsi="Times New Roman"/>
        </w:rPr>
        <w:t>All</w:t>
      </w:r>
      <w:proofErr w:type="gramEnd"/>
      <w:r w:rsidR="00D41683" w:rsidRPr="00E216DE">
        <w:rPr>
          <w:rFonts w:ascii="Times New Roman" w:hAnsi="Times New Roman"/>
        </w:rPr>
        <w:t xml:space="preserve"> MyCare Ohio plan (MCOP) members</w:t>
      </w:r>
      <w:bookmarkEnd w:id="106"/>
    </w:p>
    <w:p w14:paraId="0BB33A6F" w14:textId="77777777" w:rsidR="00673801" w:rsidRPr="00E216DE" w:rsidRDefault="00D41683">
      <w:pPr>
        <w:pStyle w:val="Normal3"/>
        <w:numPr>
          <w:ilvl w:val="0"/>
          <w:numId w:val="19"/>
        </w:numPr>
        <w:spacing w:line="256" w:lineRule="auto"/>
        <w:contextualSpacing/>
        <w:rPr>
          <w:rFonts w:ascii="Times New Roman" w:hAnsi="Times New Roman"/>
        </w:rPr>
      </w:pPr>
      <w:bookmarkStart w:id="107" w:name="ChoreoTerm_21_2"/>
      <w:r w:rsidRPr="00E216DE">
        <w:rPr>
          <w:rFonts w:ascii="Times New Roman" w:hAnsi="Times New Roman"/>
        </w:rPr>
        <w:t>All OhioRise members</w:t>
      </w:r>
      <w:bookmarkEnd w:id="107"/>
    </w:p>
    <w:p w14:paraId="75D57AE7" w14:textId="77777777" w:rsidR="00673801" w:rsidRPr="00E216DE" w:rsidRDefault="00D41683">
      <w:pPr>
        <w:pStyle w:val="Normal3"/>
        <w:numPr>
          <w:ilvl w:val="0"/>
          <w:numId w:val="19"/>
        </w:numPr>
        <w:spacing w:line="256" w:lineRule="auto"/>
        <w:contextualSpacing/>
        <w:rPr>
          <w:rFonts w:ascii="Times New Roman" w:hAnsi="Times New Roman"/>
        </w:rPr>
      </w:pPr>
      <w:bookmarkStart w:id="108" w:name="ChoreoTerm_22_2"/>
      <w:r w:rsidRPr="00E216DE">
        <w:rPr>
          <w:rFonts w:ascii="Times New Roman" w:hAnsi="Times New Roman"/>
        </w:rPr>
        <w:t>All Single Pharmacy Benefit Manager (SPBM) members</w:t>
      </w:r>
      <w:bookmarkEnd w:id="108"/>
    </w:p>
    <w:p w14:paraId="19D8F42B" w14:textId="77777777" w:rsidR="00673801" w:rsidRPr="00E216DE" w:rsidRDefault="00D41683">
      <w:pPr>
        <w:pStyle w:val="Normal3"/>
        <w:numPr>
          <w:ilvl w:val="0"/>
          <w:numId w:val="19"/>
        </w:numPr>
        <w:spacing w:line="256" w:lineRule="auto"/>
        <w:contextualSpacing/>
        <w:rPr>
          <w:rFonts w:ascii="Times New Roman" w:hAnsi="Times New Roman"/>
        </w:rPr>
      </w:pPr>
      <w:bookmarkStart w:id="109" w:name="ChoreoTerm_23_2"/>
      <w:r w:rsidRPr="00E216DE">
        <w:rPr>
          <w:rFonts w:ascii="Times New Roman" w:hAnsi="Times New Roman"/>
        </w:rPr>
        <w:t xml:space="preserve">Medicaid Managed Care Single Case Agreement </w:t>
      </w:r>
      <w:bookmarkEnd w:id="109"/>
    </w:p>
    <w:p w14:paraId="331BE007" w14:textId="77777777" w:rsidR="00673801" w:rsidRPr="00E216DE" w:rsidRDefault="00D41683">
      <w:pPr>
        <w:pStyle w:val="Normal3"/>
        <w:numPr>
          <w:ilvl w:val="0"/>
          <w:numId w:val="19"/>
        </w:numPr>
        <w:spacing w:line="256" w:lineRule="auto"/>
        <w:contextualSpacing/>
        <w:rPr>
          <w:rFonts w:ascii="Times New Roman" w:hAnsi="Times New Roman"/>
        </w:rPr>
      </w:pPr>
      <w:bookmarkStart w:id="110" w:name="ChoreoTerm_24_2"/>
      <w:r w:rsidRPr="00E216DE">
        <w:rPr>
          <w:rFonts w:ascii="Times New Roman" w:hAnsi="Times New Roman"/>
        </w:rPr>
        <w:t>MyCare Ohio Single Case Agreement</w:t>
      </w:r>
      <w:bookmarkEnd w:id="110"/>
    </w:p>
    <w:p w14:paraId="4F6E2E2E" w14:textId="77777777" w:rsidR="00673801" w:rsidRPr="00E216DE" w:rsidRDefault="00D41683">
      <w:pPr>
        <w:pStyle w:val="Normal3"/>
        <w:numPr>
          <w:ilvl w:val="0"/>
          <w:numId w:val="19"/>
        </w:numPr>
        <w:spacing w:line="256" w:lineRule="auto"/>
        <w:contextualSpacing/>
        <w:rPr>
          <w:rFonts w:ascii="Times New Roman" w:hAnsi="Times New Roman"/>
        </w:rPr>
      </w:pPr>
      <w:bookmarkStart w:id="111" w:name="ChoreoTerm_25_2"/>
      <w:r w:rsidRPr="00E216DE">
        <w:rPr>
          <w:rFonts w:ascii="Times New Roman" w:hAnsi="Times New Roman"/>
        </w:rPr>
        <w:t>OhioRISE Single Case Agreement</w:t>
      </w:r>
      <w:bookmarkEnd w:id="111"/>
    </w:p>
    <w:p w14:paraId="50EE790C" w14:textId="77777777" w:rsidR="00673801" w:rsidRPr="00E216DE" w:rsidRDefault="00D41683">
      <w:pPr>
        <w:pStyle w:val="Normal3"/>
        <w:spacing w:after="160" w:line="256" w:lineRule="auto"/>
        <w:rPr>
          <w:rFonts w:ascii="Times New Roman" w:hAnsi="Times New Roman"/>
        </w:rPr>
      </w:pPr>
      <w:bookmarkStart w:id="112" w:name="ChoreoTerm_26_2"/>
      <w:r w:rsidRPr="00E216DE">
        <w:rPr>
          <w:rFonts w:ascii="Times New Roman" w:hAnsi="Times New Roman"/>
        </w:rPr>
        <w:t xml:space="preserve"> </w:t>
      </w:r>
      <w:bookmarkEnd w:id="112"/>
    </w:p>
    <w:p w14:paraId="67A68F22" w14:textId="77777777" w:rsidR="00673801" w:rsidRPr="00E216DE" w:rsidRDefault="00D41683">
      <w:pPr>
        <w:pStyle w:val="Normal3"/>
        <w:spacing w:after="160" w:line="256" w:lineRule="auto"/>
        <w:rPr>
          <w:rFonts w:ascii="Times New Roman" w:hAnsi="Times New Roman"/>
        </w:rPr>
      </w:pPr>
      <w:bookmarkStart w:id="113" w:name="ChoreoTerm_27_2"/>
      <w:r w:rsidRPr="00E216DE">
        <w:rPr>
          <w:rFonts w:ascii="Times New Roman" w:hAnsi="Times New Roman"/>
        </w:rPr>
        <w:t>The provider agrees to provide services to the managed care entity’s (MCE’s) member(s) within the designated service area(s) as specified below (select all that apply)</w:t>
      </w:r>
      <w:bookmarkEnd w:id="113"/>
    </w:p>
    <w:p w14:paraId="7BCDFA04" w14:textId="77777777" w:rsidR="00673801" w:rsidRPr="00E216DE" w:rsidRDefault="00D41683">
      <w:pPr>
        <w:pStyle w:val="Normal3"/>
        <w:spacing w:after="160" w:line="256" w:lineRule="auto"/>
        <w:rPr>
          <w:rFonts w:ascii="Times New Roman" w:hAnsi="Times New Roman"/>
        </w:rPr>
      </w:pPr>
      <w:bookmarkStart w:id="114" w:name="ChoreoTerm_28_2"/>
      <w:r w:rsidRPr="00E216DE">
        <w:rPr>
          <w:rFonts w:ascii="Times New Roman" w:hAnsi="Times New Roman"/>
        </w:rPr>
        <w:t>MCO Service Area</w:t>
      </w:r>
      <w:bookmarkEnd w:id="114"/>
    </w:p>
    <w:p w14:paraId="27FD7686" w14:textId="1446EA69" w:rsidR="00673801" w:rsidRPr="00E216DE" w:rsidRDefault="00962102" w:rsidP="00962102">
      <w:pPr>
        <w:pStyle w:val="Normal3"/>
        <w:spacing w:line="256" w:lineRule="auto"/>
        <w:ind w:left="1080"/>
        <w:contextualSpacing/>
        <w:rPr>
          <w:rFonts w:ascii="Times New Roman" w:hAnsi="Times New Roman"/>
        </w:rPr>
      </w:pPr>
      <w:bookmarkStart w:id="115" w:name="ChoreoTerm_29_2"/>
      <w:proofErr w:type="gramStart"/>
      <w:r w:rsidRPr="00E216DE">
        <w:rPr>
          <w:rFonts w:ascii="Times New Roman" w:hAnsi="Times New Roman"/>
        </w:rPr>
        <w:t xml:space="preserve">X  </w:t>
      </w:r>
      <w:r w:rsidR="00D41683" w:rsidRPr="00E216DE">
        <w:rPr>
          <w:rFonts w:ascii="Times New Roman" w:hAnsi="Times New Roman"/>
        </w:rPr>
        <w:t>Statewide</w:t>
      </w:r>
      <w:proofErr w:type="gramEnd"/>
      <w:r w:rsidR="00D41683" w:rsidRPr="00E216DE">
        <w:rPr>
          <w:rFonts w:ascii="Times New Roman" w:hAnsi="Times New Roman"/>
        </w:rPr>
        <w:tab/>
      </w:r>
      <w:bookmarkEnd w:id="115"/>
    </w:p>
    <w:p w14:paraId="41B8AAF3" w14:textId="77777777" w:rsidR="00673801" w:rsidRPr="00E216DE" w:rsidRDefault="00D41683">
      <w:pPr>
        <w:pStyle w:val="Normal3"/>
        <w:spacing w:after="160" w:line="256" w:lineRule="auto"/>
        <w:rPr>
          <w:rFonts w:ascii="Times New Roman" w:hAnsi="Times New Roman"/>
        </w:rPr>
      </w:pPr>
      <w:bookmarkStart w:id="116" w:name="ChoreoTerm_30_2"/>
      <w:r w:rsidRPr="00E216DE">
        <w:rPr>
          <w:rFonts w:ascii="Times New Roman" w:hAnsi="Times New Roman"/>
        </w:rPr>
        <w:t>SPBM Service Area</w:t>
      </w:r>
      <w:bookmarkEnd w:id="116"/>
    </w:p>
    <w:p w14:paraId="648315ED" w14:textId="77777777" w:rsidR="00673801" w:rsidRPr="00E216DE" w:rsidRDefault="00D41683">
      <w:pPr>
        <w:pStyle w:val="Normal3"/>
        <w:numPr>
          <w:ilvl w:val="0"/>
          <w:numId w:val="20"/>
        </w:numPr>
        <w:spacing w:line="256" w:lineRule="auto"/>
        <w:contextualSpacing/>
        <w:rPr>
          <w:rFonts w:ascii="Times New Roman" w:hAnsi="Times New Roman"/>
        </w:rPr>
      </w:pPr>
      <w:bookmarkStart w:id="117" w:name="ChoreoTerm_31_2"/>
      <w:r w:rsidRPr="00E216DE">
        <w:rPr>
          <w:rFonts w:ascii="Times New Roman" w:hAnsi="Times New Roman"/>
        </w:rPr>
        <w:t>Statewide</w:t>
      </w:r>
      <w:r w:rsidRPr="00E216DE">
        <w:rPr>
          <w:rFonts w:ascii="Times New Roman" w:hAnsi="Times New Roman"/>
        </w:rPr>
        <w:tab/>
      </w:r>
      <w:bookmarkEnd w:id="117"/>
    </w:p>
    <w:p w14:paraId="13ED0349" w14:textId="77777777" w:rsidR="00673801" w:rsidRPr="00E216DE" w:rsidRDefault="00D41683">
      <w:pPr>
        <w:pStyle w:val="Normal3"/>
        <w:spacing w:after="160" w:line="256" w:lineRule="auto"/>
        <w:rPr>
          <w:rFonts w:ascii="Times New Roman" w:hAnsi="Times New Roman"/>
        </w:rPr>
      </w:pPr>
      <w:bookmarkStart w:id="118" w:name="ChoreoTerm_32_2"/>
      <w:r w:rsidRPr="00E216DE">
        <w:rPr>
          <w:rFonts w:ascii="Times New Roman" w:hAnsi="Times New Roman"/>
        </w:rPr>
        <w:t>OhioRISE Service Area</w:t>
      </w:r>
      <w:bookmarkEnd w:id="118"/>
    </w:p>
    <w:p w14:paraId="06A3C75D" w14:textId="77777777" w:rsidR="00673801" w:rsidRPr="00E216DE" w:rsidRDefault="00D41683">
      <w:pPr>
        <w:pStyle w:val="Normal3"/>
        <w:numPr>
          <w:ilvl w:val="0"/>
          <w:numId w:val="20"/>
        </w:numPr>
        <w:spacing w:line="256" w:lineRule="auto"/>
        <w:contextualSpacing/>
        <w:rPr>
          <w:rFonts w:ascii="Times New Roman" w:hAnsi="Times New Roman"/>
        </w:rPr>
      </w:pPr>
      <w:bookmarkStart w:id="119" w:name="ChoreoTerm_33_2"/>
      <w:r w:rsidRPr="00E216DE">
        <w:rPr>
          <w:rFonts w:ascii="Times New Roman" w:hAnsi="Times New Roman"/>
        </w:rPr>
        <w:t>Statewide</w:t>
      </w:r>
      <w:bookmarkEnd w:id="119"/>
    </w:p>
    <w:p w14:paraId="5423E4F8" w14:textId="77777777" w:rsidR="00673801" w:rsidRPr="00E216DE" w:rsidRDefault="00D41683">
      <w:pPr>
        <w:pStyle w:val="Normal3"/>
        <w:spacing w:after="160" w:line="256" w:lineRule="auto"/>
        <w:rPr>
          <w:rFonts w:ascii="Times New Roman" w:hAnsi="Times New Roman"/>
        </w:rPr>
      </w:pPr>
      <w:bookmarkStart w:id="120" w:name="ChoreoTerm_34_1"/>
      <w:r w:rsidRPr="00E216DE">
        <w:rPr>
          <w:rFonts w:ascii="Times New Roman" w:hAnsi="Times New Roman"/>
        </w:rPr>
        <w:t>MCOP Service Areas</w:t>
      </w:r>
      <w:bookmarkEnd w:id="120"/>
    </w:p>
    <w:p w14:paraId="0013E20D" w14:textId="72A40DB8" w:rsidR="00673801" w:rsidRPr="00E216DE" w:rsidRDefault="00962102" w:rsidP="00962102">
      <w:pPr>
        <w:pStyle w:val="Normal3"/>
        <w:spacing w:line="256" w:lineRule="auto"/>
        <w:ind w:left="1080"/>
        <w:contextualSpacing/>
        <w:rPr>
          <w:rFonts w:ascii="Times New Roman" w:hAnsi="Times New Roman"/>
        </w:rPr>
      </w:pPr>
      <w:bookmarkStart w:id="121" w:name="ChoreoTerm_35_1"/>
      <w:r w:rsidRPr="00E216DE">
        <w:rPr>
          <w:rFonts w:ascii="Times New Roman" w:hAnsi="Times New Roman"/>
        </w:rPr>
        <w:t xml:space="preserve">X   </w:t>
      </w:r>
      <w:r w:rsidR="00D41683" w:rsidRPr="00E216DE">
        <w:rPr>
          <w:rFonts w:ascii="Times New Roman" w:hAnsi="Times New Roman"/>
        </w:rPr>
        <w:t>Central</w:t>
      </w:r>
      <w:r w:rsidR="00D41683" w:rsidRPr="00E216DE">
        <w:rPr>
          <w:rFonts w:ascii="Times New Roman" w:hAnsi="Times New Roman"/>
        </w:rPr>
        <w:tab/>
      </w:r>
      <w:bookmarkEnd w:id="121"/>
    </w:p>
    <w:p w14:paraId="15D3CC0A" w14:textId="099F325B" w:rsidR="00673801" w:rsidRPr="00E216DE" w:rsidRDefault="00962102" w:rsidP="00962102">
      <w:pPr>
        <w:pStyle w:val="Normal3"/>
        <w:spacing w:line="256" w:lineRule="auto"/>
        <w:ind w:left="1080"/>
        <w:contextualSpacing/>
        <w:rPr>
          <w:rFonts w:ascii="Times New Roman" w:hAnsi="Times New Roman"/>
        </w:rPr>
      </w:pPr>
      <w:bookmarkStart w:id="122" w:name="ChoreoTerm_36_1"/>
      <w:r w:rsidRPr="00E216DE">
        <w:rPr>
          <w:rFonts w:ascii="Times New Roman" w:hAnsi="Times New Roman"/>
        </w:rPr>
        <w:t xml:space="preserve">X   </w:t>
      </w:r>
      <w:r w:rsidR="00D41683" w:rsidRPr="00E216DE">
        <w:rPr>
          <w:rFonts w:ascii="Times New Roman" w:hAnsi="Times New Roman"/>
        </w:rPr>
        <w:t>West Central</w:t>
      </w:r>
      <w:r w:rsidR="00D41683" w:rsidRPr="00E216DE">
        <w:rPr>
          <w:rFonts w:ascii="Times New Roman" w:hAnsi="Times New Roman"/>
        </w:rPr>
        <w:tab/>
      </w:r>
      <w:bookmarkEnd w:id="122"/>
    </w:p>
    <w:p w14:paraId="794761C4" w14:textId="41E8CC0F" w:rsidR="00673801" w:rsidRPr="00E216DE" w:rsidRDefault="00962102" w:rsidP="00962102">
      <w:pPr>
        <w:pStyle w:val="Normal3"/>
        <w:spacing w:line="256" w:lineRule="auto"/>
        <w:ind w:left="1080"/>
        <w:contextualSpacing/>
        <w:rPr>
          <w:rFonts w:ascii="Times New Roman" w:hAnsi="Times New Roman"/>
        </w:rPr>
      </w:pPr>
      <w:bookmarkStart w:id="123" w:name="ChoreoTerm_37_1"/>
      <w:r w:rsidRPr="00E216DE">
        <w:rPr>
          <w:rFonts w:ascii="Times New Roman" w:hAnsi="Times New Roman"/>
        </w:rPr>
        <w:t xml:space="preserve">X   </w:t>
      </w:r>
      <w:r w:rsidR="00D41683" w:rsidRPr="00E216DE">
        <w:rPr>
          <w:rFonts w:ascii="Times New Roman" w:hAnsi="Times New Roman"/>
        </w:rPr>
        <w:t>East Central</w:t>
      </w:r>
      <w:r w:rsidR="00D41683" w:rsidRPr="00E216DE">
        <w:rPr>
          <w:rFonts w:ascii="Times New Roman" w:hAnsi="Times New Roman"/>
        </w:rPr>
        <w:tab/>
      </w:r>
      <w:bookmarkEnd w:id="123"/>
    </w:p>
    <w:p w14:paraId="427E844C" w14:textId="7F8C56EE" w:rsidR="00673801" w:rsidRPr="00E216DE" w:rsidRDefault="00962102" w:rsidP="00962102">
      <w:pPr>
        <w:pStyle w:val="Normal3"/>
        <w:spacing w:line="256" w:lineRule="auto"/>
        <w:ind w:left="1080"/>
        <w:contextualSpacing/>
        <w:rPr>
          <w:rFonts w:ascii="Times New Roman" w:hAnsi="Times New Roman"/>
        </w:rPr>
      </w:pPr>
      <w:bookmarkStart w:id="124" w:name="ChoreoTerm_38_1"/>
      <w:r w:rsidRPr="00E216DE">
        <w:rPr>
          <w:rFonts w:ascii="Times New Roman" w:hAnsi="Times New Roman"/>
        </w:rPr>
        <w:t xml:space="preserve">X   </w:t>
      </w:r>
      <w:r w:rsidR="00D41683" w:rsidRPr="00E216DE">
        <w:rPr>
          <w:rFonts w:ascii="Times New Roman" w:hAnsi="Times New Roman"/>
        </w:rPr>
        <w:t>Northeast</w:t>
      </w:r>
      <w:r w:rsidR="00D41683" w:rsidRPr="00E216DE">
        <w:rPr>
          <w:rFonts w:ascii="Times New Roman" w:hAnsi="Times New Roman"/>
        </w:rPr>
        <w:tab/>
      </w:r>
      <w:bookmarkEnd w:id="124"/>
    </w:p>
    <w:p w14:paraId="0AA63533" w14:textId="3862ED8A" w:rsidR="00673801" w:rsidRPr="00E216DE" w:rsidRDefault="00962102" w:rsidP="00962102">
      <w:pPr>
        <w:pStyle w:val="Normal3"/>
        <w:spacing w:line="256" w:lineRule="auto"/>
        <w:ind w:left="1080"/>
        <w:contextualSpacing/>
        <w:rPr>
          <w:rFonts w:ascii="Times New Roman" w:hAnsi="Times New Roman"/>
        </w:rPr>
      </w:pPr>
      <w:bookmarkStart w:id="125" w:name="ChoreoTerm_39_1"/>
      <w:r w:rsidRPr="00E216DE">
        <w:rPr>
          <w:rFonts w:ascii="Times New Roman" w:hAnsi="Times New Roman"/>
        </w:rPr>
        <w:t xml:space="preserve">X   </w:t>
      </w:r>
      <w:r w:rsidR="00D41683" w:rsidRPr="00E216DE">
        <w:rPr>
          <w:rFonts w:ascii="Times New Roman" w:hAnsi="Times New Roman"/>
        </w:rPr>
        <w:t>Northwest</w:t>
      </w:r>
      <w:r w:rsidR="00D41683" w:rsidRPr="00E216DE">
        <w:rPr>
          <w:rFonts w:ascii="Times New Roman" w:hAnsi="Times New Roman"/>
        </w:rPr>
        <w:tab/>
      </w:r>
      <w:bookmarkEnd w:id="125"/>
    </w:p>
    <w:p w14:paraId="255393FC" w14:textId="3416901D" w:rsidR="00673801" w:rsidRPr="00E216DE" w:rsidRDefault="00962102" w:rsidP="00962102">
      <w:pPr>
        <w:pStyle w:val="Normal3"/>
        <w:spacing w:line="256" w:lineRule="auto"/>
        <w:ind w:left="1080"/>
        <w:contextualSpacing/>
        <w:rPr>
          <w:rFonts w:ascii="Times New Roman" w:hAnsi="Times New Roman"/>
        </w:rPr>
      </w:pPr>
      <w:bookmarkStart w:id="126" w:name="ChoreoTerm_40_1"/>
      <w:r w:rsidRPr="00E216DE">
        <w:rPr>
          <w:rFonts w:ascii="Times New Roman" w:hAnsi="Times New Roman"/>
        </w:rPr>
        <w:t xml:space="preserve">X   </w:t>
      </w:r>
      <w:r w:rsidR="00D41683" w:rsidRPr="00E216DE">
        <w:rPr>
          <w:rFonts w:ascii="Times New Roman" w:hAnsi="Times New Roman"/>
        </w:rPr>
        <w:t>Southwest</w:t>
      </w:r>
      <w:r w:rsidR="00D41683" w:rsidRPr="00E216DE">
        <w:rPr>
          <w:rFonts w:ascii="Times New Roman" w:hAnsi="Times New Roman"/>
        </w:rPr>
        <w:tab/>
      </w:r>
      <w:bookmarkEnd w:id="126"/>
    </w:p>
    <w:p w14:paraId="1260F5B4" w14:textId="4425CD49" w:rsidR="00673801" w:rsidRPr="00E216DE" w:rsidRDefault="00962102" w:rsidP="00962102">
      <w:pPr>
        <w:pStyle w:val="Normal3"/>
        <w:spacing w:line="256" w:lineRule="auto"/>
        <w:ind w:left="1080"/>
        <w:contextualSpacing/>
        <w:rPr>
          <w:rFonts w:ascii="Times New Roman" w:hAnsi="Times New Roman"/>
        </w:rPr>
      </w:pPr>
      <w:bookmarkStart w:id="127" w:name="ChoreoTerm_41_1"/>
      <w:r w:rsidRPr="00E216DE">
        <w:rPr>
          <w:rFonts w:ascii="Times New Roman" w:hAnsi="Times New Roman"/>
        </w:rPr>
        <w:t xml:space="preserve">X   </w:t>
      </w:r>
      <w:r w:rsidR="00D41683" w:rsidRPr="00E216DE">
        <w:rPr>
          <w:rFonts w:ascii="Times New Roman" w:hAnsi="Times New Roman"/>
        </w:rPr>
        <w:t>Northeast Central</w:t>
      </w:r>
    </w:p>
    <w:bookmarkEnd w:id="127"/>
    <w:p w14:paraId="2CBEB4FC" w14:textId="77777777" w:rsidR="00673801" w:rsidRPr="00E216DE" w:rsidRDefault="00673801">
      <w:pPr>
        <w:pStyle w:val="Normal3"/>
        <w:spacing w:after="160" w:line="256" w:lineRule="auto"/>
        <w:rPr>
          <w:rFonts w:ascii="Times New Roman" w:hAnsi="Times New Roman"/>
        </w:rPr>
      </w:pPr>
    </w:p>
    <w:p w14:paraId="2B320309" w14:textId="77777777" w:rsidR="00673801" w:rsidRPr="00E216DE" w:rsidRDefault="00D41683">
      <w:pPr>
        <w:pStyle w:val="Normal3"/>
        <w:spacing w:after="160" w:line="256" w:lineRule="auto"/>
        <w:rPr>
          <w:rFonts w:ascii="Times New Roman" w:hAnsi="Times New Roman"/>
          <w:i/>
        </w:rPr>
      </w:pPr>
      <w:bookmarkStart w:id="128" w:name="ChoreoTerm_42_1"/>
      <w:r w:rsidRPr="00E216DE">
        <w:rPr>
          <w:rFonts w:ascii="Times New Roman" w:hAnsi="Times New Roman"/>
          <w:i/>
        </w:rPr>
        <w:t>Not applicable (out-of-state provider) _</w:t>
      </w:r>
      <w:bookmarkEnd w:id="128"/>
    </w:p>
    <w:p w14:paraId="38AB41CB" w14:textId="77777777" w:rsidR="00673801" w:rsidRPr="00E216DE" w:rsidRDefault="00D41683">
      <w:pPr>
        <w:pStyle w:val="Normal3"/>
        <w:spacing w:after="160" w:line="256" w:lineRule="auto"/>
        <w:rPr>
          <w:rFonts w:ascii="Times New Roman" w:hAnsi="Times New Roman"/>
          <w:i/>
        </w:rPr>
      </w:pPr>
      <w:bookmarkStart w:id="129" w:name="ChoreoTerm_43_1"/>
      <w:r w:rsidRPr="00E216DE">
        <w:rPr>
          <w:rFonts w:ascii="Times New Roman" w:hAnsi="Times New Roman"/>
          <w:i/>
        </w:rPr>
        <w:t xml:space="preserve">The provider must either be currently enrolled as a Medicaid provider and meet the qualifications specified in Ohio Administrative Code (OAC) rule 5160-26-05(C) or be in the process of enrolling as an Ohio Department of Medicaid (ODM) provider. ODM administered home and </w:t>
      </w:r>
      <w:proofErr w:type="gramStart"/>
      <w:r w:rsidRPr="00E216DE">
        <w:rPr>
          <w:rFonts w:ascii="Times New Roman" w:hAnsi="Times New Roman"/>
          <w:i/>
        </w:rPr>
        <w:t>community based</w:t>
      </w:r>
      <w:proofErr w:type="gramEnd"/>
      <w:r w:rsidRPr="00E216DE">
        <w:rPr>
          <w:rFonts w:ascii="Times New Roman" w:hAnsi="Times New Roman"/>
          <w:i/>
        </w:rPr>
        <w:t xml:space="preserve"> services (HCBS) waiver providers must be currently enrolled as an ODM provider with an active status in accordance with Agency 5160 of the Ohio Administrative Code.</w:t>
      </w:r>
    </w:p>
    <w:bookmarkEnd w:id="129"/>
    <w:p w14:paraId="1D07D434" w14:textId="77777777" w:rsidR="00673801" w:rsidRPr="00E216DE" w:rsidRDefault="00673801">
      <w:pPr>
        <w:pStyle w:val="Normal3"/>
        <w:spacing w:after="160" w:line="256" w:lineRule="auto"/>
        <w:rPr>
          <w:rFonts w:ascii="Times New Roman" w:hAnsi="Times New Roman"/>
        </w:rPr>
      </w:pPr>
    </w:p>
    <w:p w14:paraId="50647EFE" w14:textId="77777777" w:rsidR="00673801" w:rsidRPr="00E216DE" w:rsidRDefault="00D41683">
      <w:pPr>
        <w:pStyle w:val="Normal3"/>
        <w:spacing w:after="160" w:line="256" w:lineRule="auto"/>
        <w:rPr>
          <w:rFonts w:ascii="Times New Roman" w:hAnsi="Times New Roman"/>
        </w:rPr>
      </w:pPr>
      <w:bookmarkStart w:id="130" w:name="ChoreoTerm_44_1"/>
      <w:r w:rsidRPr="00E216DE">
        <w:rPr>
          <w:rFonts w:ascii="Times New Roman" w:hAnsi="Times New Roman"/>
        </w:rPr>
        <w:lastRenderedPageBreak/>
        <w:t>ADDENDUM PROVISIONS</w:t>
      </w:r>
      <w:bookmarkEnd w:id="130"/>
    </w:p>
    <w:p w14:paraId="3A68C7A4" w14:textId="77777777" w:rsidR="00673801" w:rsidRPr="00E216DE" w:rsidRDefault="00D41683">
      <w:pPr>
        <w:pStyle w:val="Normal3"/>
        <w:spacing w:after="160" w:line="256" w:lineRule="auto"/>
        <w:rPr>
          <w:rFonts w:ascii="Times New Roman" w:hAnsi="Times New Roman"/>
        </w:rPr>
      </w:pPr>
      <w:bookmarkStart w:id="131" w:name="ChoreoTerm_45_1"/>
      <w:r w:rsidRPr="00E216DE">
        <w:rPr>
          <w:rFonts w:ascii="Times New Roman" w:hAnsi="Times New Roman"/>
        </w:rPr>
        <w:t xml:space="preserve">The provisions of this Medicaid Addendum supersede any language to the contrary which may appear elsewhere in the Base Contract. </w:t>
      </w:r>
      <w:bookmarkEnd w:id="131"/>
    </w:p>
    <w:p w14:paraId="60BFB199" w14:textId="77777777" w:rsidR="00673801" w:rsidRPr="00E216DE" w:rsidRDefault="00D41683">
      <w:pPr>
        <w:pStyle w:val="Normal3"/>
        <w:spacing w:after="160" w:line="256" w:lineRule="auto"/>
        <w:rPr>
          <w:rFonts w:ascii="Times New Roman" w:hAnsi="Times New Roman"/>
        </w:rPr>
      </w:pPr>
      <w:bookmarkStart w:id="132" w:name="ChoreoTerm_46_1"/>
      <w:r w:rsidRPr="00E216DE">
        <w:rPr>
          <w:rFonts w:ascii="Times New Roman" w:hAnsi="Times New Roman"/>
        </w:rPr>
        <w:t xml:space="preserve">A.) All providers providing health care services to CareSource Ohio Inc.’s members as specified above, including providers operating under a single case agreement, agree to abide by </w:t>
      </w:r>
      <w:proofErr w:type="gramStart"/>
      <w:r w:rsidRPr="00E216DE">
        <w:rPr>
          <w:rFonts w:ascii="Times New Roman" w:hAnsi="Times New Roman"/>
        </w:rPr>
        <w:t>all of</w:t>
      </w:r>
      <w:proofErr w:type="gramEnd"/>
      <w:r w:rsidRPr="00E216DE">
        <w:rPr>
          <w:rFonts w:ascii="Times New Roman" w:hAnsi="Times New Roman"/>
        </w:rPr>
        <w:t xml:space="preserve"> the following specific terms:</w:t>
      </w:r>
      <w:bookmarkEnd w:id="132"/>
    </w:p>
    <w:p w14:paraId="350D1E50" w14:textId="77777777" w:rsidR="00673801" w:rsidRPr="00E216DE" w:rsidRDefault="00D41683">
      <w:pPr>
        <w:pStyle w:val="Normal3"/>
        <w:spacing w:after="160" w:line="256" w:lineRule="auto"/>
        <w:ind w:left="720"/>
        <w:rPr>
          <w:rFonts w:ascii="Times New Roman" w:hAnsi="Times New Roman"/>
        </w:rPr>
      </w:pPr>
      <w:bookmarkStart w:id="133" w:name="ChoreoTerm_47_1"/>
      <w:r w:rsidRPr="00E216DE">
        <w:rPr>
          <w:rFonts w:ascii="Times New Roman" w:hAnsi="Times New Roman"/>
        </w:rPr>
        <w:t>1. The provider, acting within their scope of practice, will provide all specialties as identified with ODM or the specialties as enumerated in Attachment C of this Addendum. Any amendment to Attachment C must be agreed to by both parties.</w:t>
      </w:r>
      <w:bookmarkEnd w:id="133"/>
    </w:p>
    <w:p w14:paraId="5350B3D6" w14:textId="77777777" w:rsidR="00673801" w:rsidRPr="00E216DE" w:rsidRDefault="00D41683">
      <w:pPr>
        <w:pStyle w:val="Normal3"/>
        <w:spacing w:after="160" w:line="256" w:lineRule="auto"/>
        <w:ind w:left="1440"/>
        <w:rPr>
          <w:rFonts w:ascii="Times New Roman" w:hAnsi="Times New Roman"/>
        </w:rPr>
      </w:pPr>
      <w:bookmarkStart w:id="134" w:name="ChoreoTerm_48_1"/>
      <w:r w:rsidRPr="00E216DE">
        <w:rPr>
          <w:rFonts w:ascii="Times New Roman" w:hAnsi="Times New Roman"/>
        </w:rPr>
        <w:t>i. Attachment C is not required for pharmacy providers when contracting with the SPBM.</w:t>
      </w:r>
      <w:bookmarkEnd w:id="134"/>
    </w:p>
    <w:p w14:paraId="5A0FEB3D" w14:textId="77777777" w:rsidR="00673801" w:rsidRPr="00E216DE" w:rsidRDefault="00D41683">
      <w:pPr>
        <w:pStyle w:val="Normal3"/>
        <w:spacing w:after="160" w:line="256" w:lineRule="auto"/>
        <w:ind w:left="1440"/>
        <w:rPr>
          <w:rFonts w:ascii="Times New Roman" w:hAnsi="Times New Roman"/>
        </w:rPr>
      </w:pPr>
      <w:bookmarkStart w:id="135" w:name="ChoreoTerm_49_1"/>
      <w:r w:rsidRPr="00E216DE">
        <w:rPr>
          <w:rFonts w:ascii="Times New Roman" w:hAnsi="Times New Roman"/>
        </w:rPr>
        <w:t>ii. For single case agreements, Attachment C only needs to be completed if the Base Contract does not specify the service being provided.</w:t>
      </w:r>
      <w:bookmarkEnd w:id="135"/>
    </w:p>
    <w:p w14:paraId="2FC05C7A" w14:textId="77777777" w:rsidR="00673801" w:rsidRPr="00E216DE" w:rsidRDefault="00D41683">
      <w:pPr>
        <w:pStyle w:val="Normal3"/>
        <w:spacing w:after="160" w:line="256" w:lineRule="auto"/>
        <w:ind w:left="720"/>
        <w:rPr>
          <w:rFonts w:ascii="Times New Roman" w:hAnsi="Times New Roman"/>
        </w:rPr>
      </w:pPr>
      <w:bookmarkStart w:id="136" w:name="ChoreoTerm_50_1"/>
      <w:r w:rsidRPr="00E216DE">
        <w:rPr>
          <w:rFonts w:ascii="Times New Roman" w:hAnsi="Times New Roman"/>
        </w:rPr>
        <w:t>2. Subject to B.1.i of this Addendum, the terms of the Base Contract relating to the beginning date and expiration date or automatic renewal clause, as well as the applicable methods of extension, renegotiation, and termination apply to the Addendum.</w:t>
      </w:r>
      <w:bookmarkEnd w:id="136"/>
    </w:p>
    <w:p w14:paraId="01A87B95" w14:textId="6DCFE027" w:rsidR="00673801" w:rsidRPr="00E216DE" w:rsidRDefault="00D41683">
      <w:pPr>
        <w:pStyle w:val="Normal3"/>
        <w:spacing w:after="160" w:line="256" w:lineRule="auto"/>
        <w:ind w:left="720"/>
        <w:rPr>
          <w:rFonts w:ascii="Times New Roman" w:hAnsi="Times New Roman"/>
        </w:rPr>
      </w:pPr>
      <w:bookmarkStart w:id="137" w:name="ChoreoTerm_51_1"/>
      <w:r w:rsidRPr="00E216DE">
        <w:rPr>
          <w:rFonts w:ascii="Times New Roman" w:hAnsi="Times New Roman"/>
        </w:rPr>
        <w:t>3. The Base Contract and Addendum are governed by and are construed in accordance with all applicable laws and regulations, as well as all contractual obligations within the Provider Agreement between the MCE and ODM.  This Addendum shall be automatically amended to conform to such changes without the necessity for executing written amendments.</w:t>
      </w:r>
      <w:bookmarkEnd w:id="137"/>
    </w:p>
    <w:p w14:paraId="3799ACA4" w14:textId="77777777" w:rsidR="00673801" w:rsidRPr="00E216DE" w:rsidRDefault="00D41683">
      <w:pPr>
        <w:pStyle w:val="Normal3"/>
        <w:spacing w:after="160" w:line="256" w:lineRule="auto"/>
        <w:ind w:left="720"/>
        <w:rPr>
          <w:rFonts w:ascii="Times New Roman" w:hAnsi="Times New Roman"/>
        </w:rPr>
      </w:pPr>
      <w:bookmarkStart w:id="138" w:name="ChoreoTerm_52_1"/>
      <w:r w:rsidRPr="00E216DE">
        <w:rPr>
          <w:rFonts w:ascii="Times New Roman" w:hAnsi="Times New Roman"/>
        </w:rPr>
        <w:t>4. The procedures specified in the Base Contract to be employed upon the ending, nonrenewal, or termination of the Base Contract apply to this Addendum, including an agreement to promptly supply all records necessary for the settlement of outstanding medical claims.</w:t>
      </w:r>
      <w:bookmarkEnd w:id="138"/>
    </w:p>
    <w:p w14:paraId="1D80DB2F" w14:textId="77777777" w:rsidR="00673801" w:rsidRPr="00E216DE" w:rsidRDefault="00D41683">
      <w:pPr>
        <w:pStyle w:val="Normal3"/>
        <w:spacing w:after="160" w:line="256" w:lineRule="auto"/>
        <w:ind w:left="720"/>
        <w:rPr>
          <w:rFonts w:ascii="Times New Roman" w:hAnsi="Times New Roman"/>
        </w:rPr>
      </w:pPr>
      <w:bookmarkStart w:id="139" w:name="ChoreoTerm_53_1"/>
      <w:r w:rsidRPr="00E216DE">
        <w:rPr>
          <w:rFonts w:ascii="Times New Roman" w:hAnsi="Times New Roman"/>
        </w:rPr>
        <w:t>5. The provider will serve members through the last day the Base Contract is in effect.</w:t>
      </w:r>
      <w:bookmarkEnd w:id="139"/>
    </w:p>
    <w:p w14:paraId="73656393" w14:textId="77777777" w:rsidR="00673801" w:rsidRPr="00E216DE" w:rsidRDefault="00D41683">
      <w:pPr>
        <w:pStyle w:val="Normal3"/>
        <w:spacing w:after="160" w:line="256" w:lineRule="auto"/>
        <w:ind w:left="720"/>
        <w:rPr>
          <w:rFonts w:ascii="Times New Roman" w:hAnsi="Times New Roman"/>
        </w:rPr>
      </w:pPr>
      <w:bookmarkStart w:id="140" w:name="ChoreoTerm_54_1"/>
      <w:r w:rsidRPr="00E216DE">
        <w:rPr>
          <w:rFonts w:ascii="Times New Roman" w:hAnsi="Times New Roman"/>
        </w:rPr>
        <w:t>6. The provider shall be compensated pursuant to the method and in the amounts specified in the Base Contract.</w:t>
      </w:r>
      <w:bookmarkEnd w:id="140"/>
    </w:p>
    <w:p w14:paraId="13AA05E0" w14:textId="77777777" w:rsidR="00673801" w:rsidRPr="00E216DE" w:rsidRDefault="00D41683">
      <w:pPr>
        <w:pStyle w:val="Normal3"/>
        <w:spacing w:after="160" w:line="256" w:lineRule="auto"/>
        <w:ind w:left="720"/>
        <w:rPr>
          <w:rFonts w:ascii="Times New Roman" w:hAnsi="Times New Roman"/>
        </w:rPr>
      </w:pPr>
      <w:bookmarkStart w:id="141" w:name="ChoreoTerm_55_0"/>
      <w:r w:rsidRPr="00E216DE">
        <w:rPr>
          <w:rFonts w:ascii="Times New Roman" w:hAnsi="Times New Roman"/>
        </w:rPr>
        <w:t>7. The provider and all employees of the provider are duly registered, licensed, or certified under applicable state and federal statutes and regulations to provide the health care services that are the subject of the Base Contract, and that the provider and all employees of the provider are not excluded from participating in federally funded health care programs.</w:t>
      </w:r>
      <w:bookmarkEnd w:id="141"/>
    </w:p>
    <w:p w14:paraId="7CB0256F" w14:textId="77777777" w:rsidR="00673801" w:rsidRPr="00E216DE" w:rsidRDefault="00D41683">
      <w:pPr>
        <w:pStyle w:val="Normal3"/>
        <w:spacing w:after="160" w:line="256" w:lineRule="auto"/>
        <w:ind w:left="720"/>
        <w:rPr>
          <w:rFonts w:ascii="Times New Roman" w:hAnsi="Times New Roman"/>
        </w:rPr>
      </w:pPr>
      <w:bookmarkStart w:id="142" w:name="ChoreoTerm_56_0"/>
      <w:r w:rsidRPr="00E216DE">
        <w:rPr>
          <w:rFonts w:ascii="Times New Roman" w:hAnsi="Times New Roman"/>
        </w:rPr>
        <w:t>8. The provider, in performance of the subcontract or in the hiring of any employees for the performance of services under the contract, shall not by reason of race, color, religion, gender, sexual orientation, age disability, national origin, military status, genetic information, health status or ancestry, discriminate against any citizen of Ohio in the employment of a person qualified and available to perform the services to which the subcontract relates.</w:t>
      </w:r>
      <w:bookmarkEnd w:id="142"/>
    </w:p>
    <w:p w14:paraId="0C9902F9" w14:textId="77777777" w:rsidR="00673801" w:rsidRPr="00E216DE" w:rsidRDefault="00D41683">
      <w:pPr>
        <w:pStyle w:val="Normal3"/>
        <w:spacing w:after="160" w:line="256" w:lineRule="auto"/>
        <w:ind w:left="720"/>
        <w:rPr>
          <w:rFonts w:ascii="Times New Roman" w:hAnsi="Times New Roman"/>
        </w:rPr>
      </w:pPr>
      <w:bookmarkStart w:id="143" w:name="ChoreoTerm_57_0"/>
      <w:r w:rsidRPr="00E216DE">
        <w:rPr>
          <w:rFonts w:ascii="Times New Roman" w:hAnsi="Times New Roman"/>
        </w:rPr>
        <w:t>9. The provider shall not in any manner discriminate against, intimidate, or retaliate against any employee hired for the performance of services under the subcontract on account of race, color, religion, gender, sexual orientation, age, disability, national origin, military status, genetic information, health status, or ancestry.</w:t>
      </w:r>
      <w:bookmarkEnd w:id="143"/>
    </w:p>
    <w:p w14:paraId="6513B072" w14:textId="77777777" w:rsidR="00673801" w:rsidRPr="00E216DE" w:rsidRDefault="00D41683">
      <w:pPr>
        <w:pStyle w:val="Normal3"/>
        <w:spacing w:after="160" w:line="256" w:lineRule="auto"/>
        <w:ind w:left="720"/>
        <w:rPr>
          <w:rFonts w:ascii="Times New Roman" w:hAnsi="Times New Roman"/>
        </w:rPr>
      </w:pPr>
      <w:bookmarkStart w:id="144" w:name="ChoreoTerm_58_0"/>
      <w:r w:rsidRPr="00E216DE">
        <w:rPr>
          <w:rFonts w:ascii="Times New Roman" w:hAnsi="Times New Roman"/>
        </w:rPr>
        <w:t>10. The provider will abide by the MCE’s written policies regarding the False Claims Act and the detection and prevention of fraud, waste and abuse.</w:t>
      </w:r>
      <w:bookmarkEnd w:id="144"/>
    </w:p>
    <w:p w14:paraId="3F64E2C6" w14:textId="77777777" w:rsidR="00673801" w:rsidRPr="00E216DE" w:rsidRDefault="00D41683">
      <w:pPr>
        <w:pStyle w:val="Normal3"/>
        <w:spacing w:after="160" w:line="256" w:lineRule="auto"/>
        <w:ind w:left="720"/>
        <w:rPr>
          <w:rFonts w:ascii="Times New Roman" w:hAnsi="Times New Roman"/>
        </w:rPr>
      </w:pPr>
      <w:bookmarkStart w:id="145" w:name="ChoreoTerm_59_0"/>
      <w:r w:rsidRPr="00E216DE">
        <w:rPr>
          <w:rFonts w:ascii="Times New Roman" w:hAnsi="Times New Roman"/>
        </w:rPr>
        <w:t>11. The provider shall not discriminate in the delivery of services based on the member’s race, color, religion, gender, sexual orientation, age, disability, national origin, military status, genetic information, ancestry, health status, or need for health services.</w:t>
      </w:r>
      <w:bookmarkEnd w:id="145"/>
    </w:p>
    <w:p w14:paraId="1C5CAC36" w14:textId="77777777" w:rsidR="00673801" w:rsidRPr="00E216DE" w:rsidRDefault="00D41683">
      <w:pPr>
        <w:pStyle w:val="Normal3"/>
        <w:spacing w:after="160" w:line="256" w:lineRule="auto"/>
        <w:ind w:left="720"/>
        <w:rPr>
          <w:rFonts w:ascii="Times New Roman" w:hAnsi="Times New Roman"/>
        </w:rPr>
      </w:pPr>
      <w:bookmarkStart w:id="146" w:name="ChoreoTerm_60_0"/>
      <w:r w:rsidRPr="00E216DE">
        <w:rPr>
          <w:rFonts w:ascii="Times New Roman" w:hAnsi="Times New Roman"/>
        </w:rPr>
        <w:lastRenderedPageBreak/>
        <w:t xml:space="preserve">12. </w:t>
      </w:r>
      <w:proofErr w:type="gramStart"/>
      <w:r w:rsidRPr="00E216DE">
        <w:rPr>
          <w:rFonts w:ascii="Times New Roman" w:hAnsi="Times New Roman"/>
        </w:rPr>
        <w:t>With the exception of</w:t>
      </w:r>
      <w:proofErr w:type="gramEnd"/>
      <w:r w:rsidRPr="00E216DE">
        <w:rPr>
          <w:rFonts w:ascii="Times New Roman" w:hAnsi="Times New Roman"/>
        </w:rPr>
        <w:t xml:space="preserve"> any member co-payments the MCE has elected to implement in accordance with OAC rule 5160-26-12, the MCE’s payment constitutes payment in full for any covered service and the provider will not charge the member or ODM any co-payment, cost sharing, down-payment, or similar charge, refundable or otherwise. This agreement does not prohibit nursing facilities or home and community-based waiver providers from collecting patient liability payments from members as specified in OAC rules 5160:1-6-07 and 5160:1-6-07.1, or Federally Qualified Health Centers (FQHCs) and Rural Health Clinics (RHCs) from submitting claims for supplemental payments to ODM as specified in OAC Chapter 5160-28.</w:t>
      </w:r>
      <w:bookmarkEnd w:id="146"/>
    </w:p>
    <w:p w14:paraId="2A4744C6" w14:textId="77777777" w:rsidR="00673801" w:rsidRPr="00E216DE" w:rsidRDefault="00D41683">
      <w:pPr>
        <w:pStyle w:val="Normal3"/>
        <w:spacing w:after="160" w:line="256" w:lineRule="auto"/>
        <w:ind w:left="1440"/>
        <w:rPr>
          <w:rFonts w:ascii="Times New Roman" w:hAnsi="Times New Roman"/>
        </w:rPr>
      </w:pPr>
      <w:bookmarkStart w:id="147" w:name="ChoreoTerm_61_0"/>
      <w:r w:rsidRPr="00E216DE">
        <w:rPr>
          <w:rFonts w:ascii="Times New Roman" w:hAnsi="Times New Roman"/>
        </w:rPr>
        <w:t>i. The MCE shall notify the provider whether the MCE elected to implement any member co-payments and, if applicable, under what circumstances member co-payments are imposed in accordance with OAC rule 5160-26-12.</w:t>
      </w:r>
      <w:bookmarkEnd w:id="147"/>
    </w:p>
    <w:p w14:paraId="0B261967" w14:textId="5AD73347" w:rsidR="00673801" w:rsidRPr="00E216DE" w:rsidRDefault="00D41683">
      <w:pPr>
        <w:pStyle w:val="Normal3"/>
        <w:spacing w:after="160" w:line="256" w:lineRule="auto"/>
        <w:ind w:left="1440"/>
        <w:rPr>
          <w:rFonts w:ascii="Times New Roman" w:hAnsi="Times New Roman"/>
        </w:rPr>
      </w:pPr>
      <w:bookmarkStart w:id="148" w:name="ChoreoTerm_62_0"/>
      <w:r w:rsidRPr="00E216DE">
        <w:rPr>
          <w:rFonts w:ascii="Times New Roman" w:hAnsi="Times New Roman"/>
        </w:rPr>
        <w:t>ii. The provider agrees that member notification regarding any applicable co-payment amounts must be carried out in accordance with OAC rule 5160-26-12.</w:t>
      </w:r>
      <w:bookmarkEnd w:id="148"/>
    </w:p>
    <w:p w14:paraId="4FA9441B" w14:textId="77777777" w:rsidR="00673801" w:rsidRPr="00E216DE" w:rsidRDefault="00D41683">
      <w:pPr>
        <w:pStyle w:val="Normal3"/>
        <w:spacing w:after="160" w:line="256" w:lineRule="auto"/>
        <w:ind w:left="1440"/>
        <w:rPr>
          <w:rFonts w:ascii="Times New Roman" w:hAnsi="Times New Roman"/>
        </w:rPr>
      </w:pPr>
      <w:bookmarkStart w:id="149" w:name="ChoreoTerm_63_0"/>
      <w:r w:rsidRPr="00E216DE">
        <w:rPr>
          <w:rFonts w:ascii="Times New Roman" w:hAnsi="Times New Roman"/>
        </w:rPr>
        <w:t>iii. In accordance with OAC rule 5160-26-12, members who are under the age of twenty-one are excluded from co-payment obligations.</w:t>
      </w:r>
      <w:bookmarkEnd w:id="149"/>
    </w:p>
    <w:p w14:paraId="2BA6A8C9" w14:textId="77777777" w:rsidR="00673801" w:rsidRPr="00E216DE" w:rsidRDefault="00D41683">
      <w:pPr>
        <w:pStyle w:val="Normal3"/>
        <w:spacing w:after="160" w:line="256" w:lineRule="auto"/>
        <w:ind w:left="720"/>
        <w:rPr>
          <w:rFonts w:ascii="Times New Roman" w:hAnsi="Times New Roman"/>
        </w:rPr>
      </w:pPr>
      <w:bookmarkStart w:id="150" w:name="ChoreoTerm_64_0"/>
      <w:r w:rsidRPr="00E216DE">
        <w:rPr>
          <w:rFonts w:ascii="Times New Roman" w:hAnsi="Times New Roman"/>
        </w:rPr>
        <w:t>13. The provider will not hold liable ODM or any member(s) in the event the MCE cannot or will not pay for covered services performed by the provider pursuant to the Base Contract with the exceptions that:</w:t>
      </w:r>
      <w:bookmarkEnd w:id="150"/>
    </w:p>
    <w:p w14:paraId="33A5ECDB" w14:textId="77777777" w:rsidR="00673801" w:rsidRPr="00E216DE" w:rsidRDefault="00D41683">
      <w:pPr>
        <w:pStyle w:val="Normal3"/>
        <w:spacing w:after="160" w:line="256" w:lineRule="auto"/>
        <w:ind w:left="1440"/>
        <w:rPr>
          <w:rFonts w:ascii="Times New Roman" w:hAnsi="Times New Roman"/>
        </w:rPr>
      </w:pPr>
      <w:bookmarkStart w:id="151" w:name="ChoreoTerm_65_0"/>
      <w:r w:rsidRPr="00E216DE">
        <w:rPr>
          <w:rFonts w:ascii="Times New Roman" w:hAnsi="Times New Roman"/>
        </w:rPr>
        <w:t>i. FQHCs and RHCs may be reimbursed by ODM in the event of MCE insolvency.</w:t>
      </w:r>
      <w:bookmarkEnd w:id="151"/>
    </w:p>
    <w:p w14:paraId="7F7C4C1F" w14:textId="77777777" w:rsidR="00673801" w:rsidRPr="00E216DE" w:rsidRDefault="00D41683">
      <w:pPr>
        <w:pStyle w:val="Normal3"/>
        <w:spacing w:after="160" w:line="256" w:lineRule="auto"/>
        <w:ind w:left="1440"/>
        <w:rPr>
          <w:rFonts w:ascii="Times New Roman" w:hAnsi="Times New Roman"/>
        </w:rPr>
      </w:pPr>
      <w:bookmarkStart w:id="152" w:name="ChoreoTerm_66_0"/>
      <w:r w:rsidRPr="00E216DE">
        <w:rPr>
          <w:rFonts w:ascii="Times New Roman" w:hAnsi="Times New Roman"/>
        </w:rPr>
        <w:t>ii. The provider may bill the member when the MCE denied prior authorization or referral for the services and the conditions described in OAC rule 5160-1-13.1 are met.</w:t>
      </w:r>
      <w:bookmarkEnd w:id="152"/>
    </w:p>
    <w:p w14:paraId="5E8134CD" w14:textId="77777777" w:rsidR="00673801" w:rsidRPr="00E216DE" w:rsidRDefault="00D41683">
      <w:pPr>
        <w:pStyle w:val="Normal3"/>
        <w:spacing w:after="160" w:line="256" w:lineRule="auto"/>
        <w:ind w:left="720"/>
        <w:rPr>
          <w:rFonts w:ascii="Times New Roman" w:hAnsi="Times New Roman"/>
        </w:rPr>
      </w:pPr>
      <w:bookmarkStart w:id="153" w:name="ChoreoTerm_67_0"/>
      <w:r w:rsidRPr="00E216DE">
        <w:rPr>
          <w:rFonts w:ascii="Times New Roman" w:hAnsi="Times New Roman"/>
        </w:rPr>
        <w:t>14. The provider will not bill members for missed appointments.</w:t>
      </w:r>
      <w:bookmarkEnd w:id="153"/>
    </w:p>
    <w:p w14:paraId="1DD379E9" w14:textId="77777777" w:rsidR="00673801" w:rsidRPr="00E216DE" w:rsidRDefault="00D41683">
      <w:pPr>
        <w:pStyle w:val="Normal3"/>
        <w:spacing w:after="160" w:line="256" w:lineRule="auto"/>
        <w:ind w:left="720"/>
        <w:rPr>
          <w:rFonts w:ascii="Times New Roman" w:hAnsi="Times New Roman"/>
        </w:rPr>
      </w:pPr>
      <w:bookmarkStart w:id="154" w:name="ChoreoTerm_68_0"/>
      <w:r w:rsidRPr="00E216DE">
        <w:rPr>
          <w:rFonts w:ascii="Times New Roman" w:hAnsi="Times New Roman"/>
        </w:rPr>
        <w:t>15. In accordance with OAC rule 5160-26-05, the provider agrees to identify, and where indicated arrange, for the following at no cost to the member:</w:t>
      </w:r>
      <w:bookmarkEnd w:id="154"/>
    </w:p>
    <w:p w14:paraId="54F8A687" w14:textId="77777777" w:rsidR="00673801" w:rsidRPr="00E216DE" w:rsidRDefault="00D41683">
      <w:pPr>
        <w:pStyle w:val="Normal3"/>
        <w:spacing w:after="160" w:line="256" w:lineRule="auto"/>
        <w:ind w:left="1440"/>
        <w:rPr>
          <w:rFonts w:ascii="Times New Roman" w:hAnsi="Times New Roman"/>
        </w:rPr>
      </w:pPr>
      <w:bookmarkStart w:id="155" w:name="ChoreoTerm_69_0"/>
      <w:r w:rsidRPr="00E216DE">
        <w:rPr>
          <w:rFonts w:ascii="Times New Roman" w:hAnsi="Times New Roman"/>
        </w:rPr>
        <w:t>i. Sign language services; and</w:t>
      </w:r>
      <w:bookmarkEnd w:id="155"/>
    </w:p>
    <w:p w14:paraId="62195C70" w14:textId="77777777" w:rsidR="00673801" w:rsidRPr="00E216DE" w:rsidRDefault="00D41683">
      <w:pPr>
        <w:pStyle w:val="Normal3"/>
        <w:spacing w:after="160" w:line="256" w:lineRule="auto"/>
        <w:ind w:left="1440"/>
        <w:rPr>
          <w:rFonts w:ascii="Times New Roman" w:hAnsi="Times New Roman"/>
        </w:rPr>
      </w:pPr>
      <w:bookmarkStart w:id="156" w:name="ChoreoTerm_70_0"/>
      <w:r w:rsidRPr="00E216DE">
        <w:rPr>
          <w:rFonts w:ascii="Times New Roman" w:hAnsi="Times New Roman"/>
        </w:rPr>
        <w:t>ii. Oral interpretation and oral translation services.</w:t>
      </w:r>
      <w:bookmarkEnd w:id="156"/>
    </w:p>
    <w:p w14:paraId="01FC14E6" w14:textId="77777777" w:rsidR="00673801" w:rsidRPr="00E216DE" w:rsidRDefault="00D41683">
      <w:pPr>
        <w:pStyle w:val="Normal3"/>
        <w:spacing w:after="160" w:line="256" w:lineRule="auto"/>
        <w:ind w:left="720"/>
        <w:rPr>
          <w:rFonts w:ascii="Times New Roman" w:hAnsi="Times New Roman"/>
        </w:rPr>
      </w:pPr>
      <w:bookmarkStart w:id="157" w:name="ChoreoTerm_71_0"/>
      <w:r w:rsidRPr="00E216DE">
        <w:rPr>
          <w:rFonts w:ascii="Times New Roman" w:hAnsi="Times New Roman"/>
        </w:rPr>
        <w:t>16. The provider shall be bound by the standards of confidentiality outlined in OAC rule 5160-1-32 and 45 CFR Parts 160 and 164, including standards for unauthorized uses of or disclosures of protected health information (PHI).</w:t>
      </w:r>
      <w:bookmarkEnd w:id="157"/>
    </w:p>
    <w:p w14:paraId="3EBA77B9" w14:textId="77777777" w:rsidR="00673801" w:rsidRPr="00E216DE" w:rsidRDefault="00D41683">
      <w:pPr>
        <w:pStyle w:val="Normal3"/>
        <w:spacing w:after="160" w:line="256" w:lineRule="auto"/>
        <w:ind w:left="720"/>
        <w:rPr>
          <w:rFonts w:ascii="Times New Roman" w:hAnsi="Times New Roman"/>
        </w:rPr>
      </w:pPr>
      <w:bookmarkStart w:id="158" w:name="ChoreoTerm_72_0"/>
      <w:r w:rsidRPr="00E216DE">
        <w:rPr>
          <w:rFonts w:ascii="Times New Roman" w:hAnsi="Times New Roman"/>
        </w:rPr>
        <w:t>17. The provider will not identify the addressee as a Medicaid consumer on the outside of the envelope when contacting members by mail.</w:t>
      </w:r>
      <w:bookmarkEnd w:id="158"/>
    </w:p>
    <w:p w14:paraId="128FC895" w14:textId="77777777" w:rsidR="00673801" w:rsidRPr="00E216DE" w:rsidRDefault="00D41683">
      <w:pPr>
        <w:pStyle w:val="Normal3"/>
        <w:spacing w:after="160" w:line="256" w:lineRule="auto"/>
        <w:ind w:left="720"/>
        <w:rPr>
          <w:rFonts w:ascii="Times New Roman" w:hAnsi="Times New Roman"/>
        </w:rPr>
      </w:pPr>
      <w:bookmarkStart w:id="159" w:name="ChoreoTerm_73_0"/>
      <w:r w:rsidRPr="00E216DE">
        <w:rPr>
          <w:rFonts w:ascii="Times New Roman" w:hAnsi="Times New Roman"/>
        </w:rPr>
        <w:t>18. The provider will immediately forward any information regarding a member appeal or grievance, as defined in OAC 5160-26-08.4 or 5160-58-08.4, to the MCE for processing.</w:t>
      </w:r>
      <w:bookmarkEnd w:id="159"/>
    </w:p>
    <w:p w14:paraId="310EB47A" w14:textId="77777777" w:rsidR="00673801" w:rsidRPr="00E216DE" w:rsidRDefault="00D41683">
      <w:pPr>
        <w:pStyle w:val="Normal3"/>
        <w:spacing w:after="160" w:line="256" w:lineRule="auto"/>
        <w:ind w:left="720"/>
        <w:rPr>
          <w:rFonts w:ascii="Times New Roman" w:hAnsi="Times New Roman"/>
        </w:rPr>
      </w:pPr>
      <w:bookmarkStart w:id="160" w:name="ChoreoTerm_74_0"/>
      <w:r w:rsidRPr="00E216DE">
        <w:rPr>
          <w:rFonts w:ascii="Times New Roman" w:hAnsi="Times New Roman"/>
        </w:rPr>
        <w:t>19.  The provider will notify the MCE when it becomes aware of a change in a member’s address, phone number, email address, or other relevant contact information.</w:t>
      </w:r>
      <w:bookmarkEnd w:id="160"/>
    </w:p>
    <w:p w14:paraId="1C2E7694" w14:textId="77777777" w:rsidR="00673801" w:rsidRPr="00E216DE" w:rsidRDefault="00D41683">
      <w:pPr>
        <w:pStyle w:val="Normal3"/>
        <w:spacing w:after="160" w:line="256" w:lineRule="auto"/>
        <w:ind w:left="720"/>
        <w:rPr>
          <w:rFonts w:ascii="Times New Roman" w:hAnsi="Times New Roman"/>
        </w:rPr>
      </w:pPr>
      <w:bookmarkStart w:id="161" w:name="ChoreoTerm_75_0"/>
      <w:r w:rsidRPr="00E216DE">
        <w:rPr>
          <w:rFonts w:ascii="Times New Roman" w:hAnsi="Times New Roman"/>
        </w:rPr>
        <w:t>20. The provider will release to the MCE, ODM, or ODM’s designee(s) any information necessary for the MCE to perform any of its obligations under the MCE’s provider agreement or contract with ODM, including but not limited to, compliance with reporting and quality assurance requirements.</w:t>
      </w:r>
      <w:bookmarkEnd w:id="161"/>
    </w:p>
    <w:p w14:paraId="3D87BF77" w14:textId="77777777" w:rsidR="00673801" w:rsidRPr="00E216DE" w:rsidRDefault="00D41683">
      <w:pPr>
        <w:pStyle w:val="Normal3"/>
        <w:spacing w:after="160" w:line="256" w:lineRule="auto"/>
        <w:ind w:left="720"/>
        <w:rPr>
          <w:rFonts w:ascii="Times New Roman" w:hAnsi="Times New Roman"/>
        </w:rPr>
      </w:pPr>
      <w:bookmarkStart w:id="162" w:name="ChoreoTerm_76_0"/>
      <w:r w:rsidRPr="00E216DE">
        <w:rPr>
          <w:rFonts w:ascii="Times New Roman" w:hAnsi="Times New Roman"/>
        </w:rPr>
        <w:t>21. The provider will supply, upon request, the business transaction information required under 42 CFR. 455.105.</w:t>
      </w:r>
      <w:bookmarkEnd w:id="162"/>
    </w:p>
    <w:p w14:paraId="1BC91ECF" w14:textId="77777777" w:rsidR="00673801" w:rsidRPr="00E216DE" w:rsidRDefault="00D41683">
      <w:pPr>
        <w:pStyle w:val="Normal3"/>
        <w:spacing w:after="160" w:line="256" w:lineRule="auto"/>
        <w:ind w:left="720"/>
        <w:rPr>
          <w:rFonts w:ascii="Times New Roman" w:hAnsi="Times New Roman"/>
        </w:rPr>
      </w:pPr>
      <w:bookmarkStart w:id="163" w:name="ChoreoTerm_77_0"/>
      <w:r w:rsidRPr="00E216DE">
        <w:rPr>
          <w:rFonts w:ascii="Times New Roman" w:hAnsi="Times New Roman"/>
        </w:rPr>
        <w:t>22. The provider will contact the MCE’s designated twenty-four-hour post-stabilization services phone line to request authorization to provide post-stabilization services in accordance with OAC rule 5160-26-03 or OAC rule 5160-59-03.</w:t>
      </w:r>
      <w:bookmarkEnd w:id="163"/>
    </w:p>
    <w:p w14:paraId="0DAFB83B" w14:textId="77777777" w:rsidR="00673801" w:rsidRPr="00E216DE" w:rsidRDefault="00D41683">
      <w:pPr>
        <w:pStyle w:val="Normal3"/>
        <w:spacing w:after="160" w:line="256" w:lineRule="auto"/>
        <w:ind w:left="720"/>
        <w:rPr>
          <w:rFonts w:ascii="Times New Roman" w:hAnsi="Times New Roman"/>
        </w:rPr>
      </w:pPr>
      <w:bookmarkStart w:id="164" w:name="ChoreoTerm_78_0"/>
      <w:r w:rsidRPr="00E216DE">
        <w:rPr>
          <w:rFonts w:ascii="Times New Roman" w:hAnsi="Times New Roman"/>
        </w:rPr>
        <w:lastRenderedPageBreak/>
        <w:t xml:space="preserve">23. </w:t>
      </w:r>
      <w:proofErr w:type="gramStart"/>
      <w:r w:rsidRPr="00E216DE">
        <w:rPr>
          <w:rFonts w:ascii="Times New Roman" w:hAnsi="Times New Roman"/>
        </w:rPr>
        <w:t>All of</w:t>
      </w:r>
      <w:proofErr w:type="gramEnd"/>
      <w:r w:rsidRPr="00E216DE">
        <w:rPr>
          <w:rFonts w:ascii="Times New Roman" w:hAnsi="Times New Roman"/>
        </w:rPr>
        <w:t xml:space="preserve"> the provider’s applicable facilities and records will be open to inspection by the MCE, ODM, or ODM’s designee(s), or other entities as specified in OAC rule 5160-26-06.</w:t>
      </w:r>
      <w:bookmarkEnd w:id="164"/>
    </w:p>
    <w:p w14:paraId="293B586C" w14:textId="77777777" w:rsidR="00673801" w:rsidRPr="00E216DE" w:rsidRDefault="00D41683">
      <w:pPr>
        <w:pStyle w:val="Normal3"/>
        <w:spacing w:after="160" w:line="256" w:lineRule="auto"/>
        <w:ind w:left="720"/>
        <w:rPr>
          <w:rFonts w:ascii="Times New Roman" w:hAnsi="Times New Roman"/>
        </w:rPr>
      </w:pPr>
      <w:bookmarkStart w:id="165" w:name="ChoreoTerm_79_0"/>
      <w:r w:rsidRPr="00E216DE">
        <w:rPr>
          <w:rFonts w:ascii="Times New Roman" w:hAnsi="Times New Roman"/>
        </w:rPr>
        <w:t>24. The provider agrees to comply with the provisions for record keeping and auditing in accordance with OAC Chapter 5160-26.</w:t>
      </w:r>
      <w:bookmarkEnd w:id="165"/>
    </w:p>
    <w:p w14:paraId="64BBE86C" w14:textId="77777777" w:rsidR="00673801" w:rsidRPr="00E216DE" w:rsidRDefault="00D41683">
      <w:pPr>
        <w:pStyle w:val="Normal3"/>
        <w:spacing w:after="160" w:line="256" w:lineRule="auto"/>
        <w:ind w:left="720"/>
        <w:rPr>
          <w:rFonts w:ascii="Times New Roman" w:hAnsi="Times New Roman"/>
        </w:rPr>
      </w:pPr>
      <w:bookmarkStart w:id="166" w:name="ChoreoTerm_80_0"/>
      <w:r w:rsidRPr="00E216DE">
        <w:rPr>
          <w:rFonts w:ascii="Times New Roman" w:hAnsi="Times New Roman"/>
        </w:rPr>
        <w:t>25. The provider will retain and allow the MCE access to all member medical records for a period of not fewer than ten years from the date of service or until any audit initiated within the ten year period is completed and allow access to all record keeping, audits, financial records, and medical records to ODM or its designee or other entities as specified in OAC rule 5160-26-06. At least three of the ten year- period of documentation must be readily available.</w:t>
      </w:r>
      <w:bookmarkEnd w:id="166"/>
    </w:p>
    <w:p w14:paraId="17D05220" w14:textId="77777777" w:rsidR="00673801" w:rsidRPr="00E216DE" w:rsidRDefault="00D41683">
      <w:pPr>
        <w:pStyle w:val="Normal3"/>
        <w:spacing w:after="160" w:line="256" w:lineRule="auto"/>
        <w:ind w:left="720"/>
        <w:rPr>
          <w:rFonts w:ascii="Times New Roman" w:hAnsi="Times New Roman"/>
        </w:rPr>
      </w:pPr>
      <w:bookmarkStart w:id="167" w:name="ChoreoTerm_81_0"/>
      <w:r w:rsidRPr="00E216DE">
        <w:rPr>
          <w:rFonts w:ascii="Times New Roman" w:hAnsi="Times New Roman"/>
        </w:rPr>
        <w:t xml:space="preserve">26. The provider will make medical records for Medicaid eligible individuals available for transfer to new providers at no cost to the individual. </w:t>
      </w:r>
    </w:p>
    <w:bookmarkEnd w:id="167"/>
    <w:p w14:paraId="2DEB55C4" w14:textId="77777777" w:rsidR="00673801" w:rsidRPr="00E216DE" w:rsidRDefault="00673801">
      <w:pPr>
        <w:pStyle w:val="Normal3"/>
        <w:spacing w:after="160" w:line="256" w:lineRule="auto"/>
        <w:ind w:left="720"/>
        <w:rPr>
          <w:rFonts w:ascii="Times New Roman" w:hAnsi="Times New Roman"/>
        </w:rPr>
      </w:pPr>
    </w:p>
    <w:p w14:paraId="38460643" w14:textId="77777777" w:rsidR="00673801" w:rsidRPr="00E216DE" w:rsidRDefault="00D41683">
      <w:pPr>
        <w:pStyle w:val="Normal3"/>
        <w:spacing w:after="160" w:line="256" w:lineRule="auto"/>
        <w:rPr>
          <w:rFonts w:ascii="Times New Roman" w:hAnsi="Times New Roman"/>
        </w:rPr>
      </w:pPr>
      <w:bookmarkStart w:id="168" w:name="ChoreoTerm_82_0"/>
      <w:r w:rsidRPr="00E216DE">
        <w:rPr>
          <w:rFonts w:ascii="Times New Roman" w:hAnsi="Times New Roman"/>
        </w:rPr>
        <w:t xml:space="preserve">B.) All participating providers providing health care services to CareSource Ohio Inc.’s members as specified above, not including providers operating under a single case agreement, agree to abide by </w:t>
      </w:r>
      <w:proofErr w:type="gramStart"/>
      <w:r w:rsidRPr="00E216DE">
        <w:rPr>
          <w:rFonts w:ascii="Times New Roman" w:hAnsi="Times New Roman"/>
        </w:rPr>
        <w:t>all of</w:t>
      </w:r>
      <w:proofErr w:type="gramEnd"/>
      <w:r w:rsidRPr="00E216DE">
        <w:rPr>
          <w:rFonts w:ascii="Times New Roman" w:hAnsi="Times New Roman"/>
        </w:rPr>
        <w:t xml:space="preserve"> the following specific terms:</w:t>
      </w:r>
      <w:bookmarkEnd w:id="168"/>
    </w:p>
    <w:p w14:paraId="716B0BCF" w14:textId="77777777" w:rsidR="00673801" w:rsidRPr="00E216DE" w:rsidRDefault="00D41683">
      <w:pPr>
        <w:pStyle w:val="Normal3"/>
        <w:spacing w:after="160" w:line="256" w:lineRule="auto"/>
        <w:ind w:left="720"/>
        <w:rPr>
          <w:rFonts w:ascii="Times New Roman" w:hAnsi="Times New Roman"/>
        </w:rPr>
      </w:pPr>
      <w:bookmarkStart w:id="169" w:name="ChoreoTerm_83_0"/>
      <w:r w:rsidRPr="00E216DE">
        <w:rPr>
          <w:rFonts w:ascii="Times New Roman" w:hAnsi="Times New Roman"/>
        </w:rPr>
        <w:t>1. The Provider may non-renew or terminate the Base Contract if the provider gives the MCE at least 90 days prior notice in writing if the provider serves fewer than 500 Medicaid recipients per year, or at least 120 days (or more if required in the base contract) prior notice in writing if the provider serves 500 or more Medicaid recipients per year, for the nonrenewal or termination of the Base Contract, or the termination of any services for which the provider is contracted.  The effective date for the nonrenewal or termination of the Base Contract or any contracted services must be the last day of the month.</w:t>
      </w:r>
      <w:bookmarkEnd w:id="169"/>
    </w:p>
    <w:p w14:paraId="32B0EB60" w14:textId="77777777" w:rsidR="00673801" w:rsidRPr="00E216DE" w:rsidRDefault="00D41683">
      <w:pPr>
        <w:pStyle w:val="Normal3"/>
        <w:spacing w:after="160" w:line="256" w:lineRule="auto"/>
        <w:ind w:left="720"/>
        <w:rPr>
          <w:rFonts w:ascii="Times New Roman" w:hAnsi="Times New Roman"/>
        </w:rPr>
      </w:pPr>
      <w:bookmarkStart w:id="170" w:name="ChoreoTerm_84_0"/>
      <w:r w:rsidRPr="00E216DE">
        <w:rPr>
          <w:rFonts w:ascii="Times New Roman" w:hAnsi="Times New Roman"/>
        </w:rPr>
        <w:t>2. The provider will cooperate with the MCE’s quality assessment and performance improvement (QAPI) program in all the MCE’s provider subcontracts and employment agreements for physician and non- physician providers.</w:t>
      </w:r>
      <w:bookmarkEnd w:id="170"/>
    </w:p>
    <w:p w14:paraId="4842A05C" w14:textId="77777777" w:rsidR="00673801" w:rsidRPr="00E216DE" w:rsidRDefault="00D41683">
      <w:pPr>
        <w:pStyle w:val="Normal3"/>
        <w:spacing w:after="160" w:line="256" w:lineRule="auto"/>
        <w:ind w:left="720"/>
        <w:rPr>
          <w:rFonts w:ascii="Times New Roman" w:hAnsi="Times New Roman"/>
        </w:rPr>
      </w:pPr>
      <w:bookmarkStart w:id="171" w:name="ChoreoTerm_85_0"/>
      <w:r w:rsidRPr="00E216DE">
        <w:rPr>
          <w:rFonts w:ascii="Times New Roman" w:hAnsi="Times New Roman"/>
        </w:rPr>
        <w:t>3. The provider will cooperate with the ODM external quality review as required by 42 C.F.R. 438.358, ad on-site audits, as deemed necessary based on ODM’s periodic analysis of financial, utilization, provider panel, and other information in OAC Chapter 5160.</w:t>
      </w:r>
    </w:p>
    <w:bookmarkEnd w:id="171"/>
    <w:p w14:paraId="3F0EC522" w14:textId="77777777" w:rsidR="00673801" w:rsidRPr="00E216DE" w:rsidRDefault="00673801">
      <w:pPr>
        <w:pStyle w:val="Normal3"/>
        <w:spacing w:after="160" w:line="256" w:lineRule="auto"/>
        <w:rPr>
          <w:rFonts w:ascii="Times New Roman" w:hAnsi="Times New Roman"/>
        </w:rPr>
      </w:pPr>
    </w:p>
    <w:p w14:paraId="34AD8FC8" w14:textId="77777777" w:rsidR="00673801" w:rsidRPr="00E216DE" w:rsidRDefault="00D41683">
      <w:pPr>
        <w:pStyle w:val="Normal3"/>
        <w:spacing w:after="160" w:line="256" w:lineRule="auto"/>
        <w:rPr>
          <w:rFonts w:ascii="Times New Roman" w:hAnsi="Times New Roman"/>
        </w:rPr>
      </w:pPr>
      <w:bookmarkStart w:id="172" w:name="ChoreoTerm_86_0"/>
      <w:r w:rsidRPr="00E216DE">
        <w:rPr>
          <w:rFonts w:ascii="Times New Roman" w:hAnsi="Times New Roman"/>
        </w:rPr>
        <w:t xml:space="preserve"> </w:t>
      </w:r>
      <w:bookmarkEnd w:id="172"/>
    </w:p>
    <w:p w14:paraId="0171AAC0" w14:textId="77777777" w:rsidR="00673801" w:rsidRPr="00E216DE" w:rsidRDefault="00D41683">
      <w:pPr>
        <w:pStyle w:val="Normal3"/>
        <w:spacing w:after="160" w:line="256" w:lineRule="auto"/>
        <w:rPr>
          <w:rFonts w:ascii="Times New Roman" w:hAnsi="Times New Roman"/>
        </w:rPr>
      </w:pPr>
      <w:bookmarkStart w:id="173" w:name="ChoreoTerm_87_0"/>
      <w:r w:rsidRPr="00E216DE">
        <w:rPr>
          <w:rFonts w:ascii="Times New Roman" w:hAnsi="Times New Roman"/>
        </w:rPr>
        <w:t>C.) If applicable based on the service(s) being provided to CareSource Ohio Inc.’s member(s) as specified above, the provider agrees to abide by the following specific terms:</w:t>
      </w:r>
      <w:bookmarkEnd w:id="173"/>
    </w:p>
    <w:p w14:paraId="00B038FB" w14:textId="77777777" w:rsidR="00673801" w:rsidRPr="00E216DE" w:rsidRDefault="00D41683">
      <w:pPr>
        <w:pStyle w:val="Normal3"/>
        <w:spacing w:after="160" w:line="256" w:lineRule="auto"/>
        <w:ind w:left="720"/>
        <w:rPr>
          <w:rFonts w:ascii="Times New Roman" w:hAnsi="Times New Roman"/>
        </w:rPr>
      </w:pPr>
      <w:bookmarkStart w:id="174" w:name="ChoreoTerm_88_0"/>
      <w:r w:rsidRPr="00E216DE">
        <w:rPr>
          <w:rFonts w:ascii="Times New Roman" w:hAnsi="Times New Roman"/>
        </w:rPr>
        <w:t>1. If the provider is a primary care provider (PCP), the provider will participate in the care coordination requirements outlined in OAC rule 5160-26-03.1 or OAC rule 5160-59-03.2.</w:t>
      </w:r>
      <w:bookmarkEnd w:id="174"/>
    </w:p>
    <w:p w14:paraId="0386B5A1" w14:textId="77777777" w:rsidR="00673801" w:rsidRPr="00E216DE" w:rsidRDefault="00D41683">
      <w:pPr>
        <w:pStyle w:val="Normal3"/>
        <w:spacing w:after="160" w:line="256" w:lineRule="auto"/>
        <w:ind w:left="720"/>
        <w:rPr>
          <w:rFonts w:ascii="Times New Roman" w:hAnsi="Times New Roman"/>
        </w:rPr>
      </w:pPr>
      <w:bookmarkStart w:id="175" w:name="ChoreoTerm_89_0"/>
      <w:r w:rsidRPr="00E216DE">
        <w:rPr>
          <w:rFonts w:ascii="Times New Roman" w:hAnsi="Times New Roman"/>
        </w:rPr>
        <w:t>2. In the event of a hospital provider’s proposed non-renewal or termination of the Base Contract, the hospital provider will notify in writing all providers who have admitting privileges at the hospital of the impending non-renewal or termination of the Base Contract and the last date the hospital will provide services to members under the Base Contract.  This notice must be sent at least forth-five days prior to the effective date of the proposed non-renewal.</w:t>
      </w:r>
      <w:bookmarkEnd w:id="175"/>
    </w:p>
    <w:p w14:paraId="61F28231" w14:textId="77777777" w:rsidR="00673801" w:rsidRPr="00E216DE" w:rsidRDefault="00D41683">
      <w:pPr>
        <w:pStyle w:val="Normal3"/>
        <w:spacing w:after="160" w:line="256" w:lineRule="auto"/>
        <w:ind w:left="720"/>
        <w:rPr>
          <w:rFonts w:ascii="Times New Roman" w:hAnsi="Times New Roman"/>
        </w:rPr>
      </w:pPr>
      <w:bookmarkStart w:id="176" w:name="ChoreoTerm_90_0"/>
      <w:r w:rsidRPr="00E216DE">
        <w:rPr>
          <w:rFonts w:ascii="Times New Roman" w:hAnsi="Times New Roman"/>
        </w:rPr>
        <w:t>3. All laboratory testing sites providing services to members must have either a current Clinical Laboratory Improvement Amendments (CLIA) certificate of waiver, certificate of accreditation, certificate of compliance, or a certificate of registration along with a CLIA identification number.</w:t>
      </w:r>
      <w:bookmarkEnd w:id="176"/>
    </w:p>
    <w:p w14:paraId="2F7972CE" w14:textId="77777777" w:rsidR="00673801" w:rsidRPr="00E216DE" w:rsidRDefault="00D41683">
      <w:pPr>
        <w:pStyle w:val="Normal3"/>
        <w:spacing w:after="160" w:line="256" w:lineRule="auto"/>
        <w:ind w:left="720"/>
        <w:rPr>
          <w:rFonts w:ascii="Times New Roman" w:hAnsi="Times New Roman"/>
        </w:rPr>
      </w:pPr>
      <w:bookmarkStart w:id="177" w:name="ChoreoTerm_91_0"/>
      <w:r w:rsidRPr="00E216DE">
        <w:rPr>
          <w:rFonts w:ascii="Times New Roman" w:hAnsi="Times New Roman"/>
        </w:rPr>
        <w:lastRenderedPageBreak/>
        <w:t>4. If the provider is a home health provider, the provider must meet the eligible provider requirements specified in OAC Chapter 5160-12 and comply with the requirements for home care dependent adults as specified in section 121.36 of the Ohio Revised Code.</w:t>
      </w:r>
      <w:bookmarkEnd w:id="177"/>
    </w:p>
    <w:p w14:paraId="613623DF" w14:textId="77777777" w:rsidR="00673801" w:rsidRPr="00E216DE" w:rsidRDefault="00D41683">
      <w:pPr>
        <w:pStyle w:val="Normal3"/>
        <w:spacing w:after="160" w:line="256" w:lineRule="auto"/>
        <w:ind w:left="720"/>
        <w:rPr>
          <w:rFonts w:ascii="Times New Roman" w:hAnsi="Times New Roman"/>
        </w:rPr>
      </w:pPr>
      <w:bookmarkStart w:id="178" w:name="ChoreoTerm_92_0"/>
      <w:r w:rsidRPr="00E216DE">
        <w:rPr>
          <w:rFonts w:ascii="Times New Roman" w:hAnsi="Times New Roman"/>
        </w:rPr>
        <w:t xml:space="preserve">5. Any </w:t>
      </w:r>
      <w:proofErr w:type="gramStart"/>
      <w:r w:rsidRPr="00E216DE">
        <w:rPr>
          <w:rFonts w:ascii="Times New Roman" w:hAnsi="Times New Roman"/>
        </w:rPr>
        <w:t>third party</w:t>
      </w:r>
      <w:proofErr w:type="gramEnd"/>
      <w:r w:rsidRPr="00E216DE">
        <w:rPr>
          <w:rFonts w:ascii="Times New Roman" w:hAnsi="Times New Roman"/>
        </w:rPr>
        <w:t xml:space="preserve"> administrator (TPA) will include all elements of OAC rule 5160-26-05(D) in its subcontracts and will ensure that its subcontracted providers will forward information to ODM as requested. </w:t>
      </w:r>
      <w:bookmarkEnd w:id="178"/>
    </w:p>
    <w:p w14:paraId="750B1673" w14:textId="77777777" w:rsidR="00673801" w:rsidRPr="00E216DE" w:rsidRDefault="00D41683">
      <w:pPr>
        <w:pStyle w:val="Normal3"/>
        <w:spacing w:after="160" w:line="256" w:lineRule="auto"/>
        <w:ind w:left="720"/>
        <w:rPr>
          <w:rFonts w:ascii="Times New Roman" w:hAnsi="Times New Roman"/>
        </w:rPr>
      </w:pPr>
      <w:bookmarkStart w:id="179" w:name="ChoreoTerm_93_0"/>
      <w:r w:rsidRPr="00E216DE">
        <w:rPr>
          <w:rFonts w:ascii="Times New Roman" w:hAnsi="Times New Roman"/>
        </w:rPr>
        <w:t>6. Institutional providers will assure discharge planning begins upon the member’s admission to the facility and discharge will not occur until there is a safe discharge plan in place, including identification of and arrangement for necessary community supports.</w:t>
      </w:r>
    </w:p>
    <w:bookmarkEnd w:id="179"/>
    <w:p w14:paraId="45691DF5" w14:textId="77777777" w:rsidR="00673801" w:rsidRPr="00E216DE" w:rsidRDefault="00673801">
      <w:pPr>
        <w:pStyle w:val="Normal3"/>
        <w:spacing w:after="160" w:line="256" w:lineRule="auto"/>
        <w:rPr>
          <w:rFonts w:ascii="Times New Roman" w:hAnsi="Times New Roman"/>
        </w:rPr>
      </w:pPr>
    </w:p>
    <w:p w14:paraId="6CAF144C" w14:textId="77777777" w:rsidR="00673801" w:rsidRPr="00E216DE" w:rsidRDefault="00D41683">
      <w:pPr>
        <w:pStyle w:val="Normal3"/>
        <w:spacing w:after="160" w:line="256" w:lineRule="auto"/>
        <w:rPr>
          <w:rFonts w:ascii="Times New Roman" w:hAnsi="Times New Roman"/>
        </w:rPr>
      </w:pPr>
      <w:bookmarkStart w:id="180" w:name="ChoreoTerm_94_0"/>
      <w:r w:rsidRPr="00E216DE">
        <w:rPr>
          <w:rFonts w:ascii="Times New Roman" w:hAnsi="Times New Roman"/>
        </w:rPr>
        <w:t>D.) CareSource Ohio Inc. agrees to abide by the following specific terms:</w:t>
      </w:r>
      <w:bookmarkEnd w:id="180"/>
    </w:p>
    <w:p w14:paraId="13AA8EB7" w14:textId="77777777" w:rsidR="00673801" w:rsidRPr="00E216DE" w:rsidRDefault="00D41683">
      <w:pPr>
        <w:pStyle w:val="Normal3"/>
        <w:spacing w:after="160" w:line="256" w:lineRule="auto"/>
        <w:ind w:left="720"/>
        <w:rPr>
          <w:rFonts w:ascii="Times New Roman" w:hAnsi="Times New Roman"/>
        </w:rPr>
      </w:pPr>
      <w:bookmarkStart w:id="181" w:name="ChoreoTerm_95_0"/>
      <w:r w:rsidRPr="00E216DE">
        <w:rPr>
          <w:rFonts w:ascii="Times New Roman" w:hAnsi="Times New Roman"/>
        </w:rPr>
        <w:t>1. The MCE shall disseminate written policies including detailed information about the False Claims Act and other provisions named in 42 U.S.C. Section 1396a(a)(68), any related State laws pertaining to civil or criminal penalties, whistleblower protections under such laws, as well as the MCE’s policies and procedures for detecting and preventing fraud, waste and abuse.</w:t>
      </w:r>
      <w:bookmarkEnd w:id="181"/>
    </w:p>
    <w:p w14:paraId="1131B390" w14:textId="77777777" w:rsidR="00673801" w:rsidRPr="00E216DE" w:rsidRDefault="00D41683">
      <w:pPr>
        <w:pStyle w:val="Normal3"/>
        <w:spacing w:after="160" w:line="256" w:lineRule="auto"/>
        <w:ind w:left="720"/>
        <w:rPr>
          <w:rFonts w:ascii="Times New Roman" w:hAnsi="Times New Roman"/>
        </w:rPr>
      </w:pPr>
      <w:bookmarkStart w:id="182" w:name="ChoreoTerm_96_0"/>
      <w:r w:rsidRPr="00E216DE">
        <w:rPr>
          <w:rFonts w:ascii="Times New Roman" w:hAnsi="Times New Roman"/>
        </w:rPr>
        <w:t>2. The MCE will fulfill the provider’s responsibility to mail or personally deliver notice of the member’s right to request a state hearing whenever the provider bills a member due to the MCE’s denial of payment of a Medicaid service, as specified in OAC rule 5160-26-08.4 and 5160-58-08.4, utilizing the procedures and forms as specified in OAC Chapter 5101:6-2.</w:t>
      </w:r>
      <w:bookmarkEnd w:id="182"/>
    </w:p>
    <w:p w14:paraId="3AC24DD1" w14:textId="77777777" w:rsidR="00673801" w:rsidRPr="00E216DE" w:rsidRDefault="00D41683">
      <w:pPr>
        <w:pStyle w:val="Normal3"/>
        <w:spacing w:after="160" w:line="256" w:lineRule="auto"/>
        <w:ind w:left="720"/>
        <w:rPr>
          <w:rFonts w:ascii="Times New Roman" w:hAnsi="Times New Roman"/>
        </w:rPr>
      </w:pPr>
      <w:bookmarkStart w:id="183" w:name="ChoreoTerm_97_0"/>
      <w:r w:rsidRPr="00E216DE">
        <w:rPr>
          <w:rFonts w:ascii="Times New Roman" w:hAnsi="Times New Roman"/>
        </w:rPr>
        <w:t>3. The MCE will not prohibit, or otherwise restrict a provider, acting within the lawful scope of practice, from advising or advocating on behalf of a member who is his or her patient, for the following:</w:t>
      </w:r>
      <w:bookmarkEnd w:id="183"/>
    </w:p>
    <w:p w14:paraId="4B300EBC" w14:textId="77777777" w:rsidR="00673801" w:rsidRPr="00E216DE" w:rsidRDefault="00D41683">
      <w:pPr>
        <w:pStyle w:val="Normal3"/>
        <w:spacing w:after="160" w:line="256" w:lineRule="auto"/>
        <w:ind w:left="1440"/>
        <w:rPr>
          <w:rFonts w:ascii="Times New Roman" w:hAnsi="Times New Roman"/>
        </w:rPr>
      </w:pPr>
      <w:bookmarkStart w:id="184" w:name="ChoreoTerm_98_0"/>
      <w:r w:rsidRPr="00E216DE">
        <w:rPr>
          <w:rFonts w:ascii="Times New Roman" w:hAnsi="Times New Roman"/>
        </w:rPr>
        <w:t>i. The member’s health status, medical care, or treatment options, including any alternative treatment that may be self-administered.</w:t>
      </w:r>
      <w:bookmarkEnd w:id="184"/>
    </w:p>
    <w:p w14:paraId="0DB22AE6" w14:textId="77777777" w:rsidR="00673801" w:rsidRPr="00E216DE" w:rsidRDefault="00D41683">
      <w:pPr>
        <w:pStyle w:val="Normal3"/>
        <w:spacing w:after="160" w:line="256" w:lineRule="auto"/>
        <w:ind w:left="1440"/>
        <w:rPr>
          <w:rFonts w:ascii="Times New Roman" w:hAnsi="Times New Roman"/>
        </w:rPr>
      </w:pPr>
      <w:bookmarkStart w:id="185" w:name="ChoreoTerm_99_0"/>
      <w:r w:rsidRPr="00E216DE">
        <w:rPr>
          <w:rFonts w:ascii="Times New Roman" w:hAnsi="Times New Roman"/>
        </w:rPr>
        <w:t xml:space="preserve">ii. Any information the member needs </w:t>
      </w:r>
      <w:proofErr w:type="gramStart"/>
      <w:r w:rsidRPr="00E216DE">
        <w:rPr>
          <w:rFonts w:ascii="Times New Roman" w:hAnsi="Times New Roman"/>
        </w:rPr>
        <w:t>in order to</w:t>
      </w:r>
      <w:proofErr w:type="gramEnd"/>
      <w:r w:rsidRPr="00E216DE">
        <w:rPr>
          <w:rFonts w:ascii="Times New Roman" w:hAnsi="Times New Roman"/>
        </w:rPr>
        <w:t xml:space="preserve"> decide among all relevant treatment options.</w:t>
      </w:r>
      <w:bookmarkEnd w:id="185"/>
    </w:p>
    <w:p w14:paraId="072482EA" w14:textId="77777777" w:rsidR="00673801" w:rsidRPr="00E216DE" w:rsidRDefault="00D41683">
      <w:pPr>
        <w:pStyle w:val="Normal3"/>
        <w:spacing w:after="160" w:line="256" w:lineRule="auto"/>
        <w:ind w:left="1440"/>
        <w:rPr>
          <w:rFonts w:ascii="Times New Roman" w:hAnsi="Times New Roman"/>
        </w:rPr>
      </w:pPr>
      <w:bookmarkStart w:id="186" w:name="ChoreoTerm_100_0"/>
      <w:r w:rsidRPr="00E216DE">
        <w:rPr>
          <w:rFonts w:ascii="Times New Roman" w:hAnsi="Times New Roman"/>
        </w:rPr>
        <w:t>iii. The risks, benefits, and consequences of treatment versus non-treatment.</w:t>
      </w:r>
      <w:bookmarkEnd w:id="186"/>
    </w:p>
    <w:p w14:paraId="1EBEF7D1" w14:textId="77777777" w:rsidR="00673801" w:rsidRPr="00E216DE" w:rsidRDefault="00D41683">
      <w:pPr>
        <w:pStyle w:val="Normal3"/>
        <w:spacing w:after="160" w:line="256" w:lineRule="auto"/>
        <w:ind w:left="1440"/>
        <w:rPr>
          <w:rFonts w:ascii="Times New Roman" w:hAnsi="Times New Roman"/>
        </w:rPr>
      </w:pPr>
      <w:bookmarkStart w:id="187" w:name="ChoreoTerm_101_0"/>
      <w:r w:rsidRPr="00E216DE">
        <w:rPr>
          <w:rFonts w:ascii="Times New Roman" w:hAnsi="Times New Roman"/>
        </w:rPr>
        <w:t>iv. The member’s right to participate in decisions regarding his or her health care, including the right to refuse treatment, and to express preferences about future treatment decisions.</w:t>
      </w:r>
    </w:p>
    <w:bookmarkEnd w:id="187"/>
    <w:p w14:paraId="1F35D83B" w14:textId="77777777" w:rsidR="00673801" w:rsidRPr="00E216DE" w:rsidRDefault="00673801">
      <w:pPr>
        <w:pStyle w:val="Normal3"/>
        <w:spacing w:after="160" w:line="256" w:lineRule="auto"/>
        <w:ind w:left="720"/>
        <w:rPr>
          <w:rFonts w:ascii="Times New Roman" w:hAnsi="Times New Roman"/>
        </w:rPr>
      </w:pPr>
    </w:p>
    <w:p w14:paraId="6FB517F6" w14:textId="77777777" w:rsidR="00673801" w:rsidRPr="00E216DE" w:rsidRDefault="00D41683">
      <w:pPr>
        <w:pStyle w:val="Normal3"/>
        <w:spacing w:after="160" w:line="256" w:lineRule="auto"/>
        <w:ind w:left="720"/>
        <w:rPr>
          <w:rFonts w:ascii="Times New Roman" w:hAnsi="Times New Roman"/>
        </w:rPr>
      </w:pPr>
      <w:bookmarkStart w:id="188" w:name="ChoreoTerm_102_0"/>
      <w:r w:rsidRPr="00E216DE">
        <w:rPr>
          <w:rFonts w:ascii="Times New Roman" w:hAnsi="Times New Roman"/>
        </w:rPr>
        <w:t>4. Notwithstanding item A.2 of this Addendum, and with the exception of single case agreements, the MCD must give the provider at least 90 days prior notice in writing for the nonrenewal or termination of the Base Contract except in cases where an adverse finding by a regulatory agency or health or safety risks dictate that the Base Contract be terminated sooner or when the Base Contract is temporary in accordance with 42 CFR 438.602 and the provider fails to enroll as an ODM provider within 120 calendar days.</w:t>
      </w:r>
    </w:p>
    <w:bookmarkEnd w:id="188"/>
    <w:p w14:paraId="116531FB" w14:textId="77777777" w:rsidR="00673801" w:rsidRPr="00E216DE" w:rsidRDefault="00673801">
      <w:pPr>
        <w:pStyle w:val="Normal3"/>
        <w:spacing w:after="160" w:line="256" w:lineRule="auto"/>
        <w:rPr>
          <w:rFonts w:ascii="Times New Roman" w:hAnsi="Times New Roman"/>
        </w:rPr>
      </w:pPr>
    </w:p>
    <w:p w14:paraId="723B162A" w14:textId="77777777" w:rsidR="00673801" w:rsidRPr="00E216DE" w:rsidRDefault="00D41683">
      <w:pPr>
        <w:pStyle w:val="Normal3"/>
        <w:spacing w:after="160" w:line="256" w:lineRule="auto"/>
        <w:rPr>
          <w:rFonts w:ascii="Times New Roman" w:hAnsi="Times New Roman"/>
        </w:rPr>
      </w:pPr>
      <w:bookmarkStart w:id="189" w:name="ChoreoTerm_103_0"/>
      <w:r w:rsidRPr="00E216DE">
        <w:rPr>
          <w:rFonts w:ascii="Times New Roman" w:hAnsi="Times New Roman"/>
        </w:rPr>
        <w:t>Any changes to Attachments A, and/or C may be made without renegotiation of the Base Contract or this Addendum.</w:t>
      </w:r>
    </w:p>
    <w:p w14:paraId="5FCE3AFF" w14:textId="77777777" w:rsidR="00673801" w:rsidRPr="00E216DE" w:rsidRDefault="00673801">
      <w:pPr>
        <w:pStyle w:val="Normal3"/>
        <w:spacing w:after="160" w:line="256" w:lineRule="auto"/>
        <w:jc w:val="center"/>
        <w:rPr>
          <w:rFonts w:ascii="Times New Roman" w:hAnsi="Times New Roman"/>
        </w:rPr>
      </w:pPr>
    </w:p>
    <w:bookmarkEnd w:id="189"/>
    <w:p w14:paraId="05BA3EA7" w14:textId="77777777" w:rsidR="00673801" w:rsidRPr="00E216DE" w:rsidRDefault="00673801">
      <w:pPr>
        <w:pStyle w:val="Normal3"/>
        <w:spacing w:after="160" w:line="256" w:lineRule="auto"/>
        <w:rPr>
          <w:rFonts w:ascii="Times New Roman" w:hAnsi="Times New Roman"/>
        </w:rPr>
      </w:pPr>
    </w:p>
    <w:p w14:paraId="300D4A32" w14:textId="77777777" w:rsidR="00E73DB5" w:rsidRDefault="00E73DB5">
      <w:pPr>
        <w:pStyle w:val="Normal3"/>
        <w:spacing w:before="1" w:after="160" w:line="256" w:lineRule="auto"/>
        <w:jc w:val="both"/>
        <w:rPr>
          <w:rFonts w:ascii="Times New Roman" w:hAnsi="Times New Roman"/>
          <w:b/>
          <w:spacing w:val="-2"/>
        </w:rPr>
      </w:pPr>
      <w:bookmarkStart w:id="190" w:name="ChoreoTerm_104_0"/>
    </w:p>
    <w:p w14:paraId="36E2866A" w14:textId="77777777" w:rsidR="00E73DB5" w:rsidRDefault="00E73DB5">
      <w:pPr>
        <w:pStyle w:val="Normal3"/>
        <w:spacing w:before="1" w:after="160" w:line="256" w:lineRule="auto"/>
        <w:jc w:val="both"/>
        <w:rPr>
          <w:rFonts w:ascii="Times New Roman" w:hAnsi="Times New Roman"/>
          <w:b/>
          <w:spacing w:val="-2"/>
        </w:rPr>
      </w:pPr>
    </w:p>
    <w:p w14:paraId="5502435D" w14:textId="08E43C1B" w:rsidR="00673801" w:rsidRPr="00E216DE" w:rsidRDefault="00D41683">
      <w:pPr>
        <w:pStyle w:val="Normal3"/>
        <w:spacing w:before="1" w:after="160" w:line="256" w:lineRule="auto"/>
        <w:jc w:val="both"/>
        <w:rPr>
          <w:rFonts w:ascii="Times New Roman" w:hAnsi="Times New Roman"/>
          <w:b/>
        </w:rPr>
      </w:pPr>
      <w:r w:rsidRPr="00E216DE">
        <w:rPr>
          <w:rFonts w:ascii="Times New Roman" w:hAnsi="Times New Roman"/>
          <w:b/>
          <w:spacing w:val="-2"/>
        </w:rPr>
        <w:lastRenderedPageBreak/>
        <w:t>SIGNATURES</w:t>
      </w:r>
      <w:bookmarkEnd w:id="190"/>
    </w:p>
    <w:tbl>
      <w:tblPr>
        <w:tblW w:w="988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3"/>
        <w:gridCol w:w="4812"/>
      </w:tblGrid>
      <w:tr w:rsidR="00673801" w:rsidRPr="00E216DE" w14:paraId="5EDFC03C" w14:textId="77777777">
        <w:trPr>
          <w:trHeight w:val="575"/>
        </w:trPr>
        <w:tc>
          <w:tcPr>
            <w:tcW w:w="5074" w:type="dxa"/>
            <w:tcBorders>
              <w:top w:val="single" w:sz="4" w:space="0" w:color="000000"/>
              <w:left w:val="single" w:sz="4" w:space="0" w:color="000000"/>
              <w:bottom w:val="single" w:sz="4" w:space="0" w:color="000000"/>
              <w:right w:val="single" w:sz="4" w:space="0" w:color="000000"/>
            </w:tcBorders>
            <w:hideMark/>
          </w:tcPr>
          <w:p w14:paraId="52DF378D"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4"/>
              </w:rPr>
            </w:pPr>
            <w:bookmarkStart w:id="191" w:name="ChoreoTerm_105_0"/>
            <w:r w:rsidRPr="00E216DE">
              <w:rPr>
                <w:rFonts w:ascii="Times New Roman" w:hAnsi="Times New Roman"/>
              </w:rPr>
              <w:t>MCE</w:t>
            </w:r>
            <w:r w:rsidRPr="00E216DE">
              <w:rPr>
                <w:rFonts w:ascii="Times New Roman" w:hAnsi="Times New Roman"/>
                <w:spacing w:val="-1"/>
              </w:rPr>
              <w:t xml:space="preserve"> </w:t>
            </w:r>
            <w:r w:rsidRPr="00E216DE">
              <w:rPr>
                <w:rFonts w:ascii="Times New Roman" w:hAnsi="Times New Roman"/>
                <w:spacing w:val="-4"/>
              </w:rPr>
              <w:t>Name:</w:t>
            </w:r>
          </w:p>
          <w:p w14:paraId="58630439" w14:textId="77777777" w:rsidR="00673801" w:rsidRPr="00E216DE" w:rsidRDefault="00D41683">
            <w:pPr>
              <w:pStyle w:val="Normal3"/>
              <w:widowControl w:val="0"/>
              <w:autoSpaceDE w:val="0"/>
              <w:autoSpaceDN w:val="0"/>
              <w:spacing w:line="268" w:lineRule="exact"/>
              <w:ind w:left="107"/>
              <w:jc w:val="both"/>
              <w:rPr>
                <w:rFonts w:ascii="Times New Roman" w:hAnsi="Times New Roman"/>
              </w:rPr>
            </w:pPr>
            <w:r w:rsidRPr="00E216DE">
              <w:rPr>
                <w:rFonts w:ascii="Times New Roman" w:hAnsi="Times New Roman"/>
                <w:spacing w:val="-4"/>
              </w:rPr>
              <w:t>CareSource Ohio, Inc.</w:t>
            </w:r>
          </w:p>
        </w:tc>
        <w:tc>
          <w:tcPr>
            <w:tcW w:w="4812" w:type="dxa"/>
            <w:tcBorders>
              <w:top w:val="single" w:sz="4" w:space="0" w:color="000000"/>
              <w:left w:val="single" w:sz="4" w:space="0" w:color="000000"/>
              <w:bottom w:val="single" w:sz="4" w:space="0" w:color="000000"/>
              <w:right w:val="single" w:sz="4" w:space="0" w:color="000000"/>
            </w:tcBorders>
            <w:hideMark/>
          </w:tcPr>
          <w:p w14:paraId="69A5DD0A"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4"/>
              </w:rPr>
            </w:pPr>
            <w:r w:rsidRPr="00AB3340">
              <w:rPr>
                <w:rFonts w:ascii="Times New Roman" w:hAnsi="Times New Roman"/>
                <w:highlight w:val="yellow"/>
              </w:rPr>
              <w:t>Provider</w:t>
            </w:r>
            <w:r w:rsidRPr="00AB3340">
              <w:rPr>
                <w:rFonts w:ascii="Times New Roman" w:hAnsi="Times New Roman"/>
                <w:spacing w:val="-5"/>
                <w:highlight w:val="yellow"/>
              </w:rPr>
              <w:t xml:space="preserve"> </w:t>
            </w:r>
            <w:r w:rsidRPr="00AB3340">
              <w:rPr>
                <w:rFonts w:ascii="Times New Roman" w:hAnsi="Times New Roman"/>
                <w:spacing w:val="-4"/>
                <w:highlight w:val="yellow"/>
              </w:rPr>
              <w:t>Name:</w:t>
            </w:r>
          </w:p>
          <w:p w14:paraId="1B1DBCC6" w14:textId="7217DF31" w:rsidR="00673801" w:rsidRPr="00E216DE" w:rsidRDefault="00673801">
            <w:pPr>
              <w:pStyle w:val="Normal3"/>
              <w:widowControl w:val="0"/>
              <w:autoSpaceDE w:val="0"/>
              <w:autoSpaceDN w:val="0"/>
              <w:spacing w:line="268" w:lineRule="exact"/>
              <w:ind w:left="107"/>
              <w:jc w:val="both"/>
              <w:rPr>
                <w:rFonts w:ascii="Times New Roman" w:hAnsi="Times New Roman"/>
              </w:rPr>
            </w:pPr>
          </w:p>
        </w:tc>
      </w:tr>
      <w:tr w:rsidR="00962102" w:rsidRPr="00E216DE" w14:paraId="1BAE762B" w14:textId="77777777">
        <w:trPr>
          <w:trHeight w:val="664"/>
        </w:trPr>
        <w:tc>
          <w:tcPr>
            <w:tcW w:w="5074" w:type="dxa"/>
            <w:tcBorders>
              <w:top w:val="single" w:sz="4" w:space="0" w:color="000000"/>
              <w:left w:val="single" w:sz="4" w:space="0" w:color="000000"/>
              <w:bottom w:val="single" w:sz="4" w:space="0" w:color="000000"/>
              <w:right w:val="single" w:sz="4" w:space="0" w:color="000000"/>
            </w:tcBorders>
          </w:tcPr>
          <w:p w14:paraId="5C8FCFC5" w14:textId="77777777" w:rsidR="00962102" w:rsidRPr="00E216DE" w:rsidRDefault="00962102" w:rsidP="00962102">
            <w:pPr>
              <w:jc w:val="both"/>
              <w:textAlignment w:val="baseline"/>
              <w:rPr>
                <w:rFonts w:ascii="Times New Roman" w:eastAsia="Times New Roman" w:hAnsi="Times New Roman"/>
              </w:rPr>
            </w:pPr>
            <w:r w:rsidRPr="00E216DE">
              <w:rPr>
                <w:rFonts w:ascii="Times New Roman" w:eastAsia="Times New Roman" w:hAnsi="Times New Roman"/>
              </w:rPr>
              <w:t xml:space="preserve">  Printed Name: </w:t>
            </w:r>
          </w:p>
          <w:p w14:paraId="223CC75C" w14:textId="41136EA6" w:rsidR="00962102" w:rsidRPr="00E216DE" w:rsidRDefault="00962102">
            <w:pPr>
              <w:pStyle w:val="Normal3"/>
              <w:widowControl w:val="0"/>
              <w:autoSpaceDE w:val="0"/>
              <w:autoSpaceDN w:val="0"/>
              <w:spacing w:line="268" w:lineRule="exact"/>
              <w:ind w:left="107"/>
              <w:jc w:val="both"/>
              <w:rPr>
                <w:rFonts w:ascii="Times New Roman" w:hAnsi="Times New Roman"/>
                <w:spacing w:val="-2"/>
              </w:rPr>
            </w:pPr>
            <w:r w:rsidRPr="00E216DE">
              <w:rPr>
                <w:rFonts w:ascii="Times New Roman" w:hAnsi="Times New Roman"/>
              </w:rPr>
              <w:t>Matthew Barrett</w:t>
            </w:r>
          </w:p>
        </w:tc>
        <w:tc>
          <w:tcPr>
            <w:tcW w:w="4812" w:type="dxa"/>
            <w:tcBorders>
              <w:top w:val="single" w:sz="4" w:space="0" w:color="000000"/>
              <w:left w:val="single" w:sz="4" w:space="0" w:color="000000"/>
              <w:bottom w:val="single" w:sz="4" w:space="0" w:color="000000"/>
              <w:right w:val="single" w:sz="4" w:space="0" w:color="000000"/>
            </w:tcBorders>
          </w:tcPr>
          <w:p w14:paraId="3BF06CF0" w14:textId="77777777" w:rsidR="00962102" w:rsidRPr="00E216DE" w:rsidRDefault="00962102" w:rsidP="00962102">
            <w:pPr>
              <w:jc w:val="both"/>
              <w:textAlignment w:val="baseline"/>
              <w:rPr>
                <w:rFonts w:ascii="Times New Roman" w:eastAsia="Times New Roman" w:hAnsi="Times New Roman"/>
              </w:rPr>
            </w:pPr>
            <w:r w:rsidRPr="00E216DE">
              <w:rPr>
                <w:rFonts w:ascii="Times New Roman" w:eastAsia="Times New Roman" w:hAnsi="Times New Roman"/>
              </w:rPr>
              <w:t xml:space="preserve">  </w:t>
            </w:r>
            <w:r w:rsidRPr="00AB3340">
              <w:rPr>
                <w:rFonts w:ascii="Times New Roman" w:eastAsia="Times New Roman" w:hAnsi="Times New Roman"/>
                <w:highlight w:val="yellow"/>
              </w:rPr>
              <w:t>Printed Name:</w:t>
            </w:r>
            <w:r w:rsidRPr="00E216DE">
              <w:rPr>
                <w:rFonts w:ascii="Times New Roman" w:eastAsia="Times New Roman" w:hAnsi="Times New Roman"/>
              </w:rPr>
              <w:t> </w:t>
            </w:r>
          </w:p>
          <w:p w14:paraId="10B8C6C7" w14:textId="0CB0FDCD" w:rsidR="00962102" w:rsidRPr="00E216DE" w:rsidRDefault="00962102">
            <w:pPr>
              <w:pStyle w:val="Normal3"/>
              <w:widowControl w:val="0"/>
              <w:autoSpaceDE w:val="0"/>
              <w:autoSpaceDN w:val="0"/>
              <w:spacing w:line="268" w:lineRule="exact"/>
              <w:ind w:left="107"/>
              <w:jc w:val="both"/>
              <w:rPr>
                <w:rFonts w:ascii="Times New Roman" w:hAnsi="Times New Roman"/>
                <w:spacing w:val="-2"/>
              </w:rPr>
            </w:pPr>
          </w:p>
        </w:tc>
      </w:tr>
      <w:tr w:rsidR="00673801" w:rsidRPr="00E216DE" w14:paraId="7C0AAC46" w14:textId="77777777">
        <w:trPr>
          <w:trHeight w:val="664"/>
        </w:trPr>
        <w:tc>
          <w:tcPr>
            <w:tcW w:w="5074" w:type="dxa"/>
            <w:tcBorders>
              <w:top w:val="single" w:sz="4" w:space="0" w:color="000000"/>
              <w:left w:val="single" w:sz="4" w:space="0" w:color="000000"/>
              <w:bottom w:val="single" w:sz="4" w:space="0" w:color="000000"/>
              <w:right w:val="single" w:sz="4" w:space="0" w:color="000000"/>
            </w:tcBorders>
            <w:hideMark/>
          </w:tcPr>
          <w:p w14:paraId="48DEA280"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2"/>
              </w:rPr>
            </w:pPr>
            <w:r w:rsidRPr="00E216DE">
              <w:rPr>
                <w:rFonts w:ascii="Times New Roman" w:hAnsi="Times New Roman"/>
                <w:spacing w:val="-2"/>
              </w:rPr>
              <w:t>Signature:</w:t>
            </w:r>
          </w:p>
          <w:p w14:paraId="200CE723" w14:textId="21889AB7" w:rsidR="00673801" w:rsidRPr="00E216DE" w:rsidRDefault="00673801">
            <w:pPr>
              <w:pStyle w:val="Normal3"/>
              <w:widowControl w:val="0"/>
              <w:autoSpaceDE w:val="0"/>
              <w:autoSpaceDN w:val="0"/>
              <w:spacing w:line="268" w:lineRule="exact"/>
              <w:ind w:left="107"/>
              <w:jc w:val="both"/>
              <w:rPr>
                <w:rFonts w:ascii="Times New Roman" w:hAnsi="Times New Roman"/>
              </w:rPr>
            </w:pPr>
          </w:p>
        </w:tc>
        <w:tc>
          <w:tcPr>
            <w:tcW w:w="4812" w:type="dxa"/>
            <w:tcBorders>
              <w:top w:val="single" w:sz="4" w:space="0" w:color="000000"/>
              <w:left w:val="single" w:sz="4" w:space="0" w:color="000000"/>
              <w:bottom w:val="single" w:sz="4" w:space="0" w:color="000000"/>
              <w:right w:val="single" w:sz="4" w:space="0" w:color="000000"/>
            </w:tcBorders>
            <w:hideMark/>
          </w:tcPr>
          <w:p w14:paraId="2A0BED01"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2"/>
              </w:rPr>
            </w:pPr>
            <w:r w:rsidRPr="00E216DE">
              <w:rPr>
                <w:rFonts w:ascii="Times New Roman" w:hAnsi="Times New Roman"/>
                <w:spacing w:val="-2"/>
              </w:rPr>
              <w:t>Signature:</w:t>
            </w:r>
          </w:p>
          <w:p w14:paraId="268FF730" w14:textId="18260607" w:rsidR="00673801" w:rsidRPr="00E216DE" w:rsidRDefault="00673801">
            <w:pPr>
              <w:pStyle w:val="Normal3"/>
              <w:widowControl w:val="0"/>
              <w:autoSpaceDE w:val="0"/>
              <w:autoSpaceDN w:val="0"/>
              <w:spacing w:line="268" w:lineRule="exact"/>
              <w:ind w:left="107"/>
              <w:jc w:val="both"/>
              <w:rPr>
                <w:rFonts w:ascii="Times New Roman" w:hAnsi="Times New Roman"/>
              </w:rPr>
            </w:pPr>
          </w:p>
        </w:tc>
      </w:tr>
      <w:tr w:rsidR="00673801" w:rsidRPr="00E216DE" w14:paraId="48E3487A" w14:textId="77777777">
        <w:trPr>
          <w:trHeight w:val="575"/>
        </w:trPr>
        <w:tc>
          <w:tcPr>
            <w:tcW w:w="5074" w:type="dxa"/>
            <w:tcBorders>
              <w:top w:val="single" w:sz="4" w:space="0" w:color="000000"/>
              <w:left w:val="single" w:sz="4" w:space="0" w:color="000000"/>
              <w:bottom w:val="single" w:sz="4" w:space="0" w:color="000000"/>
              <w:right w:val="single" w:sz="4" w:space="0" w:color="000000"/>
            </w:tcBorders>
            <w:hideMark/>
          </w:tcPr>
          <w:p w14:paraId="407FF057"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2"/>
              </w:rPr>
            </w:pPr>
            <w:r w:rsidRPr="00E216DE">
              <w:rPr>
                <w:rFonts w:ascii="Times New Roman" w:hAnsi="Times New Roman"/>
                <w:spacing w:val="-2"/>
              </w:rPr>
              <w:t>Title:</w:t>
            </w:r>
          </w:p>
          <w:p w14:paraId="07341DA3" w14:textId="4DB3F62F" w:rsidR="00673801" w:rsidRPr="00E216DE" w:rsidRDefault="00D41683">
            <w:pPr>
              <w:pStyle w:val="Normal3"/>
              <w:widowControl w:val="0"/>
              <w:autoSpaceDE w:val="0"/>
              <w:autoSpaceDN w:val="0"/>
              <w:spacing w:line="268" w:lineRule="exact"/>
              <w:ind w:left="107"/>
              <w:jc w:val="both"/>
              <w:rPr>
                <w:rFonts w:ascii="Times New Roman" w:hAnsi="Times New Roman"/>
              </w:rPr>
            </w:pPr>
            <w:bookmarkStart w:id="192" w:name="VAR_7ca9ee44-9e48-4236-b5b9-18938f576979"/>
            <w:r w:rsidRPr="00E216DE">
              <w:rPr>
                <w:rFonts w:ascii="Times New Roman" w:hAnsi="Times New Roman"/>
              </w:rPr>
              <w:t xml:space="preserve">VP, Network </w:t>
            </w:r>
            <w:bookmarkEnd w:id="192"/>
            <w:r w:rsidR="005055A5">
              <w:rPr>
                <w:rFonts w:ascii="Times New Roman" w:hAnsi="Times New Roman"/>
              </w:rPr>
              <w:t>Strategy and Contracting</w:t>
            </w:r>
          </w:p>
        </w:tc>
        <w:tc>
          <w:tcPr>
            <w:tcW w:w="4812" w:type="dxa"/>
            <w:tcBorders>
              <w:top w:val="single" w:sz="4" w:space="0" w:color="000000"/>
              <w:left w:val="single" w:sz="4" w:space="0" w:color="000000"/>
              <w:bottom w:val="single" w:sz="4" w:space="0" w:color="000000"/>
              <w:right w:val="single" w:sz="4" w:space="0" w:color="000000"/>
            </w:tcBorders>
            <w:hideMark/>
          </w:tcPr>
          <w:p w14:paraId="7561BC7F"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2"/>
              </w:rPr>
            </w:pPr>
            <w:r w:rsidRPr="00AB3340">
              <w:rPr>
                <w:rFonts w:ascii="Times New Roman" w:hAnsi="Times New Roman"/>
                <w:spacing w:val="-2"/>
                <w:highlight w:val="yellow"/>
              </w:rPr>
              <w:t>Title:</w:t>
            </w:r>
          </w:p>
          <w:p w14:paraId="41893C83" w14:textId="18DA6067" w:rsidR="00673801" w:rsidRPr="00E216DE" w:rsidRDefault="00673801">
            <w:pPr>
              <w:pStyle w:val="Normal3"/>
              <w:widowControl w:val="0"/>
              <w:autoSpaceDE w:val="0"/>
              <w:autoSpaceDN w:val="0"/>
              <w:spacing w:line="268" w:lineRule="exact"/>
              <w:ind w:left="107"/>
              <w:jc w:val="both"/>
              <w:rPr>
                <w:rFonts w:ascii="Times New Roman" w:hAnsi="Times New Roman"/>
              </w:rPr>
            </w:pPr>
          </w:p>
        </w:tc>
      </w:tr>
      <w:tr w:rsidR="00673801" w:rsidRPr="00E216DE" w14:paraId="30958688" w14:textId="77777777">
        <w:trPr>
          <w:trHeight w:val="575"/>
        </w:trPr>
        <w:tc>
          <w:tcPr>
            <w:tcW w:w="5074" w:type="dxa"/>
            <w:tcBorders>
              <w:top w:val="single" w:sz="4" w:space="0" w:color="000000"/>
              <w:left w:val="single" w:sz="4" w:space="0" w:color="000000"/>
              <w:bottom w:val="single" w:sz="4" w:space="0" w:color="000000"/>
              <w:right w:val="single" w:sz="4" w:space="0" w:color="000000"/>
            </w:tcBorders>
            <w:hideMark/>
          </w:tcPr>
          <w:p w14:paraId="526056D2"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4"/>
              </w:rPr>
            </w:pPr>
            <w:r w:rsidRPr="00E216DE">
              <w:rPr>
                <w:rFonts w:ascii="Times New Roman" w:hAnsi="Times New Roman"/>
                <w:spacing w:val="-4"/>
              </w:rPr>
              <w:t>Date:</w:t>
            </w:r>
          </w:p>
          <w:p w14:paraId="54EFA2B6" w14:textId="7BACC94C" w:rsidR="00673801" w:rsidRPr="00E216DE" w:rsidRDefault="00673801">
            <w:pPr>
              <w:pStyle w:val="Normal3"/>
              <w:widowControl w:val="0"/>
              <w:autoSpaceDE w:val="0"/>
              <w:autoSpaceDN w:val="0"/>
              <w:spacing w:line="268" w:lineRule="exact"/>
              <w:ind w:left="107"/>
              <w:jc w:val="both"/>
              <w:rPr>
                <w:rFonts w:ascii="Times New Roman" w:hAnsi="Times New Roman"/>
              </w:rPr>
            </w:pPr>
          </w:p>
        </w:tc>
        <w:tc>
          <w:tcPr>
            <w:tcW w:w="4812" w:type="dxa"/>
            <w:tcBorders>
              <w:top w:val="single" w:sz="4" w:space="0" w:color="000000"/>
              <w:left w:val="single" w:sz="4" w:space="0" w:color="000000"/>
              <w:bottom w:val="single" w:sz="4" w:space="0" w:color="000000"/>
              <w:right w:val="single" w:sz="4" w:space="0" w:color="000000"/>
            </w:tcBorders>
            <w:hideMark/>
          </w:tcPr>
          <w:p w14:paraId="0841F397" w14:textId="77777777" w:rsidR="00673801" w:rsidRPr="00E216DE" w:rsidRDefault="00D41683">
            <w:pPr>
              <w:pStyle w:val="Normal3"/>
              <w:widowControl w:val="0"/>
              <w:autoSpaceDE w:val="0"/>
              <w:autoSpaceDN w:val="0"/>
              <w:spacing w:line="268" w:lineRule="exact"/>
              <w:ind w:left="107"/>
              <w:jc w:val="both"/>
              <w:rPr>
                <w:rFonts w:ascii="Times New Roman" w:hAnsi="Times New Roman"/>
                <w:spacing w:val="-4"/>
              </w:rPr>
            </w:pPr>
            <w:r w:rsidRPr="00E216DE">
              <w:rPr>
                <w:rFonts w:ascii="Times New Roman" w:hAnsi="Times New Roman"/>
                <w:spacing w:val="-4"/>
              </w:rPr>
              <w:t>Date:</w:t>
            </w:r>
          </w:p>
          <w:p w14:paraId="652AA8AB" w14:textId="05C1ECF9" w:rsidR="00673801" w:rsidRPr="00E216DE" w:rsidRDefault="00673801">
            <w:pPr>
              <w:pStyle w:val="Normal3"/>
              <w:widowControl w:val="0"/>
              <w:autoSpaceDE w:val="0"/>
              <w:autoSpaceDN w:val="0"/>
              <w:spacing w:line="268" w:lineRule="exact"/>
              <w:ind w:left="107"/>
              <w:jc w:val="both"/>
              <w:rPr>
                <w:rFonts w:ascii="Times New Roman" w:hAnsi="Times New Roman"/>
              </w:rPr>
            </w:pPr>
          </w:p>
        </w:tc>
      </w:tr>
    </w:tbl>
    <w:p w14:paraId="7356E426" w14:textId="77777777" w:rsidR="00673801" w:rsidRPr="00E216DE" w:rsidRDefault="00673801">
      <w:pPr>
        <w:pStyle w:val="Normal3"/>
        <w:spacing w:after="160" w:line="256" w:lineRule="auto"/>
        <w:rPr>
          <w:rFonts w:ascii="Times New Roman" w:hAnsi="Times New Roman"/>
        </w:rPr>
      </w:pPr>
    </w:p>
    <w:p w14:paraId="677B705A" w14:textId="77777777" w:rsidR="00673801" w:rsidRPr="00E216DE" w:rsidRDefault="00673801">
      <w:pPr>
        <w:pStyle w:val="Normal3"/>
        <w:kinsoku w:val="0"/>
        <w:overflowPunct w:val="0"/>
        <w:autoSpaceDE w:val="0"/>
        <w:autoSpaceDN w:val="0"/>
        <w:adjustRightInd w:val="0"/>
        <w:ind w:left="120"/>
        <w:rPr>
          <w:rFonts w:ascii="Times New Roman" w:eastAsia="Aptos" w:hAnsi="Times New Roman"/>
          <w:b/>
          <w:bCs/>
        </w:rPr>
      </w:pPr>
    </w:p>
    <w:p w14:paraId="059211ED" w14:textId="77777777" w:rsidR="00673801" w:rsidRPr="00E216DE" w:rsidRDefault="00673801">
      <w:pPr>
        <w:pStyle w:val="Normal3"/>
        <w:kinsoku w:val="0"/>
        <w:overflowPunct w:val="0"/>
        <w:autoSpaceDE w:val="0"/>
        <w:autoSpaceDN w:val="0"/>
        <w:adjustRightInd w:val="0"/>
        <w:ind w:left="120"/>
        <w:rPr>
          <w:rFonts w:ascii="Times New Roman" w:hAnsi="Times New Roman"/>
          <w:b/>
          <w:bCs/>
        </w:rPr>
      </w:pPr>
    </w:p>
    <w:p w14:paraId="4FC673C8" w14:textId="77777777" w:rsidR="00673801" w:rsidRPr="00E216DE" w:rsidRDefault="00673801">
      <w:pPr>
        <w:pStyle w:val="Normal3"/>
        <w:tabs>
          <w:tab w:val="center" w:pos="5040"/>
        </w:tabs>
        <w:rPr>
          <w:rFonts w:ascii="Times New Roman" w:hAnsi="Times New Roman"/>
          <w:b/>
        </w:rPr>
      </w:pPr>
    </w:p>
    <w:p w14:paraId="0B54B2D3" w14:textId="77777777" w:rsidR="00673801" w:rsidRPr="00E216DE" w:rsidRDefault="00673801">
      <w:pPr>
        <w:pStyle w:val="Normal3"/>
        <w:tabs>
          <w:tab w:val="center" w:pos="5040"/>
        </w:tabs>
        <w:rPr>
          <w:rFonts w:ascii="Times New Roman" w:hAnsi="Times New Roman"/>
          <w:b/>
        </w:rPr>
      </w:pPr>
    </w:p>
    <w:p w14:paraId="4B5D0319" w14:textId="77777777" w:rsidR="00673801" w:rsidRPr="00E216DE" w:rsidRDefault="00673801">
      <w:pPr>
        <w:pStyle w:val="Normal3"/>
        <w:tabs>
          <w:tab w:val="center" w:pos="5040"/>
        </w:tabs>
        <w:rPr>
          <w:rFonts w:ascii="Times New Roman" w:hAnsi="Times New Roman"/>
          <w:b/>
        </w:rPr>
      </w:pPr>
    </w:p>
    <w:p w14:paraId="4A4CA3A2" w14:textId="77777777" w:rsidR="00673801" w:rsidRPr="00E216DE" w:rsidRDefault="00673801">
      <w:pPr>
        <w:pStyle w:val="Normal3"/>
        <w:jc w:val="center"/>
        <w:rPr>
          <w:rFonts w:ascii="Times New Roman" w:eastAsia="Times New Roman" w:hAnsi="Times New Roman"/>
          <w:b/>
          <w:u w:val="single"/>
        </w:rPr>
      </w:pPr>
    </w:p>
    <w:p w14:paraId="792E579D" w14:textId="77777777" w:rsidR="00673801" w:rsidRPr="00E216DE" w:rsidRDefault="00D41683">
      <w:pPr>
        <w:pStyle w:val="Normal3"/>
        <w:tabs>
          <w:tab w:val="left" w:pos="7463"/>
        </w:tabs>
        <w:kinsoku w:val="0"/>
        <w:overflowPunct w:val="0"/>
        <w:autoSpaceDE w:val="0"/>
        <w:autoSpaceDN w:val="0"/>
        <w:adjustRightInd w:val="0"/>
        <w:ind w:left="120"/>
        <w:rPr>
          <w:rFonts w:ascii="Times New Roman" w:eastAsia="Aptos" w:hAnsi="Times New Roman"/>
          <w:b/>
          <w:bCs/>
        </w:rPr>
      </w:pPr>
      <w:r w:rsidRPr="00E216DE">
        <w:rPr>
          <w:rFonts w:ascii="Times New Roman" w:hAnsi="Times New Roman"/>
          <w:b/>
          <w:bCs/>
        </w:rPr>
        <w:tab/>
      </w:r>
    </w:p>
    <w:bookmarkEnd w:id="191"/>
    <w:p w14:paraId="01E4131B" w14:textId="77777777" w:rsidR="00673801" w:rsidRPr="00E216DE" w:rsidRDefault="00673801">
      <w:pPr>
        <w:pStyle w:val="Normal3"/>
        <w:rPr>
          <w:rFonts w:ascii="Times New Roman" w:hAnsi="Times New Roman"/>
        </w:rPr>
        <w:sectPr w:rsidR="00673801" w:rsidRPr="00E216DE" w:rsidSect="00907BE3">
          <w:headerReference w:type="even" r:id="rId26"/>
          <w:headerReference w:type="default" r:id="rId27"/>
          <w:footerReference w:type="even" r:id="rId28"/>
          <w:footerReference w:type="default" r:id="rId29"/>
          <w:headerReference w:type="first" r:id="rId30"/>
          <w:footerReference w:type="first" r:id="rId31"/>
          <w:pgSz w:w="12240" w:h="15840"/>
          <w:pgMar w:top="810" w:right="720" w:bottom="1350" w:left="720" w:header="720" w:footer="552" w:gutter="0"/>
          <w:cols w:space="720"/>
          <w:docGrid w:linePitch="360"/>
        </w:sectPr>
      </w:pPr>
    </w:p>
    <w:p w14:paraId="25BDAA08" w14:textId="77777777" w:rsidR="00673801" w:rsidRPr="00E216DE" w:rsidRDefault="00673801">
      <w:pPr>
        <w:pStyle w:val="Normal4"/>
        <w:spacing w:after="0" w:line="0" w:lineRule="auto"/>
        <w:rPr>
          <w:rFonts w:ascii="Times New Roman" w:hAnsi="Times New Roman"/>
        </w:rPr>
      </w:pPr>
    </w:p>
    <w:p w14:paraId="0C0A7AEF" w14:textId="77777777" w:rsidR="00673801" w:rsidRPr="00E216DE" w:rsidRDefault="00673801">
      <w:pPr>
        <w:pStyle w:val="Normal5"/>
        <w:spacing w:after="0" w:line="0" w:lineRule="auto"/>
        <w:rPr>
          <w:rFonts w:ascii="Times New Roman" w:hAnsi="Times New Roman"/>
        </w:rPr>
      </w:pPr>
    </w:p>
    <w:p w14:paraId="091ADC86" w14:textId="77777777" w:rsidR="00673801" w:rsidRPr="00E216DE" w:rsidRDefault="00D41683">
      <w:pPr>
        <w:pStyle w:val="Normal5"/>
        <w:jc w:val="center"/>
        <w:rPr>
          <w:rFonts w:ascii="Times New Roman" w:hAnsi="Times New Roman"/>
          <w:b/>
          <w:bCs/>
          <w:u w:val="single"/>
        </w:rPr>
      </w:pPr>
      <w:bookmarkStart w:id="193" w:name="ChoreoTerm_1_5"/>
      <w:r w:rsidRPr="00E216DE">
        <w:rPr>
          <w:rFonts w:ascii="Times New Roman" w:hAnsi="Times New Roman"/>
          <w:b/>
          <w:bCs/>
          <w:u w:val="single"/>
        </w:rPr>
        <w:t>PLAN COMPENSATION SCHEDULE</w:t>
      </w:r>
      <w:bookmarkEnd w:id="193"/>
    </w:p>
    <w:p w14:paraId="668ABA69" w14:textId="77777777" w:rsidR="00673801" w:rsidRPr="00E216DE" w:rsidRDefault="00D41683">
      <w:pPr>
        <w:pStyle w:val="Normal5"/>
        <w:jc w:val="center"/>
        <w:rPr>
          <w:rFonts w:ascii="Times New Roman" w:hAnsi="Times New Roman"/>
          <w:b/>
          <w:bCs/>
          <w:u w:val="single"/>
        </w:rPr>
      </w:pPr>
      <w:bookmarkStart w:id="194" w:name="ChoreoTerm_2_5"/>
      <w:r w:rsidRPr="00E216DE">
        <w:rPr>
          <w:rFonts w:ascii="Times New Roman" w:hAnsi="Times New Roman"/>
          <w:b/>
          <w:bCs/>
          <w:u w:val="single"/>
        </w:rPr>
        <w:t>CARESOURCE OHIO – MEDICAID</w:t>
      </w:r>
      <w:bookmarkEnd w:id="194"/>
    </w:p>
    <w:p w14:paraId="731E3967" w14:textId="77777777" w:rsidR="00673801" w:rsidRPr="00E216DE" w:rsidRDefault="00D41683">
      <w:pPr>
        <w:pStyle w:val="Normal5"/>
        <w:jc w:val="center"/>
        <w:rPr>
          <w:rFonts w:ascii="Times New Roman" w:hAnsi="Times New Roman"/>
          <w:b/>
          <w:bCs/>
          <w:u w:val="single"/>
        </w:rPr>
      </w:pPr>
      <w:bookmarkStart w:id="195" w:name="ChoreoTerm_3_5"/>
      <w:r w:rsidRPr="00E216DE">
        <w:rPr>
          <w:rFonts w:ascii="Times New Roman" w:hAnsi="Times New Roman"/>
          <w:b/>
          <w:bCs/>
          <w:u w:val="single"/>
        </w:rPr>
        <w:t>HOME HEALTH/HOME INFUSION</w:t>
      </w:r>
    </w:p>
    <w:bookmarkEnd w:id="195"/>
    <w:p w14:paraId="698D121C" w14:textId="77777777" w:rsidR="00673801" w:rsidRPr="00E216DE" w:rsidRDefault="00673801">
      <w:pPr>
        <w:pStyle w:val="Normal5"/>
        <w:jc w:val="both"/>
        <w:rPr>
          <w:rFonts w:ascii="Times New Roman" w:hAnsi="Times New Roman"/>
          <w:b/>
          <w:bCs/>
        </w:rPr>
      </w:pPr>
    </w:p>
    <w:p w14:paraId="63FCB960" w14:textId="77777777" w:rsidR="00673801" w:rsidRPr="00E216DE" w:rsidRDefault="00D41683">
      <w:pPr>
        <w:pStyle w:val="Normal5"/>
        <w:jc w:val="both"/>
        <w:rPr>
          <w:rFonts w:ascii="Times New Roman" w:hAnsi="Times New Roman"/>
        </w:rPr>
      </w:pPr>
      <w:bookmarkStart w:id="196" w:name="ChoreoTerm_4_5"/>
      <w:r w:rsidRPr="00E216DE">
        <w:rPr>
          <w:rFonts w:ascii="Times New Roman" w:hAnsi="Times New Roman"/>
        </w:rPr>
        <w:t>For Medically Necessary Covered Services rendered to Covered Persons by Provider, in accordance with the terms of this Agreement, Provider shall accept as payment in full the lesser of:</w:t>
      </w:r>
      <w:bookmarkEnd w:id="196"/>
    </w:p>
    <w:p w14:paraId="716085B8" w14:textId="77777777" w:rsidR="00673801" w:rsidRPr="00E216DE" w:rsidRDefault="00D41683">
      <w:pPr>
        <w:pStyle w:val="ListParagraph1"/>
        <w:numPr>
          <w:ilvl w:val="0"/>
          <w:numId w:val="21"/>
        </w:numPr>
        <w:jc w:val="both"/>
        <w:rPr>
          <w:rFonts w:ascii="Times New Roman" w:hAnsi="Times New Roman"/>
        </w:rPr>
      </w:pPr>
      <w:bookmarkStart w:id="197" w:name="ChoreoTerm_5_5"/>
      <w:r w:rsidRPr="00E216DE">
        <w:rPr>
          <w:rFonts w:ascii="Times New Roman" w:hAnsi="Times New Roman"/>
        </w:rPr>
        <w:t xml:space="preserve">Provider’s billed charges, or </w:t>
      </w:r>
    </w:p>
    <w:bookmarkEnd w:id="197"/>
    <w:p w14:paraId="1EF6C8A0" w14:textId="77777777" w:rsidR="00673801" w:rsidRPr="00E216DE" w:rsidRDefault="00673801">
      <w:pPr>
        <w:pStyle w:val="ListParagraph1"/>
        <w:jc w:val="both"/>
        <w:rPr>
          <w:rFonts w:ascii="Times New Roman" w:hAnsi="Times New Roman"/>
        </w:rPr>
      </w:pPr>
    </w:p>
    <w:p w14:paraId="7C7B6170" w14:textId="4072985E" w:rsidR="00673801" w:rsidRPr="00E216DE" w:rsidRDefault="00D41683">
      <w:pPr>
        <w:pStyle w:val="ListParagraph1"/>
        <w:numPr>
          <w:ilvl w:val="0"/>
          <w:numId w:val="21"/>
        </w:numPr>
        <w:jc w:val="both"/>
        <w:rPr>
          <w:rFonts w:ascii="Times New Roman" w:hAnsi="Times New Roman"/>
        </w:rPr>
      </w:pPr>
      <w:bookmarkStart w:id="198" w:name="ChoreoTerm_6_4"/>
      <w:r w:rsidRPr="00E216DE">
        <w:rPr>
          <w:rFonts w:ascii="Times New Roman" w:hAnsi="Times New Roman"/>
          <w:b/>
          <w:bCs/>
        </w:rPr>
        <w:t xml:space="preserve">Home Health/Home Infusion:  </w:t>
      </w:r>
      <w:r w:rsidR="00183B6F">
        <w:rPr>
          <w:rFonts w:ascii="Times New Roman" w:hAnsi="Times New Roman"/>
        </w:rPr>
        <w:t>XXX</w:t>
      </w:r>
      <w:r w:rsidRPr="00E216DE">
        <w:rPr>
          <w:rFonts w:ascii="Times New Roman" w:hAnsi="Times New Roman"/>
        </w:rPr>
        <w:t>% of the prevailing Ohio Medicaid fee schedule.</w:t>
      </w:r>
    </w:p>
    <w:bookmarkEnd w:id="198"/>
    <w:p w14:paraId="2455F230" w14:textId="77777777" w:rsidR="00673801" w:rsidRPr="00E216DE" w:rsidRDefault="00673801">
      <w:pPr>
        <w:pStyle w:val="ListParagraph1"/>
        <w:jc w:val="both"/>
        <w:rPr>
          <w:rFonts w:ascii="Times New Roman" w:hAnsi="Times New Roman"/>
        </w:rPr>
      </w:pPr>
    </w:p>
    <w:p w14:paraId="1038CF84" w14:textId="4A2E3BBA" w:rsidR="00673801" w:rsidRPr="00E216DE" w:rsidRDefault="00D41683">
      <w:pPr>
        <w:pStyle w:val="ListParagraph1"/>
        <w:numPr>
          <w:ilvl w:val="0"/>
          <w:numId w:val="21"/>
        </w:numPr>
        <w:jc w:val="both"/>
        <w:rPr>
          <w:rFonts w:ascii="Times New Roman" w:hAnsi="Times New Roman"/>
        </w:rPr>
      </w:pPr>
      <w:bookmarkStart w:id="199" w:name="ChoreoTerm_7_4"/>
      <w:r w:rsidRPr="00E216DE">
        <w:rPr>
          <w:rFonts w:ascii="Times New Roman" w:hAnsi="Times New Roman"/>
          <w:b/>
          <w:bCs/>
        </w:rPr>
        <w:t xml:space="preserve">Private Duty Nursing:  </w:t>
      </w:r>
      <w:r w:rsidR="00183B6F">
        <w:rPr>
          <w:rFonts w:ascii="Times New Roman" w:hAnsi="Times New Roman"/>
        </w:rPr>
        <w:t>XXX</w:t>
      </w:r>
      <w:r w:rsidRPr="00E216DE">
        <w:rPr>
          <w:rFonts w:ascii="Times New Roman" w:hAnsi="Times New Roman"/>
        </w:rPr>
        <w:t>% of the prevailing Ohio Medicaid fee schedule.</w:t>
      </w:r>
    </w:p>
    <w:bookmarkEnd w:id="199"/>
    <w:p w14:paraId="6E7DB7A4" w14:textId="77777777" w:rsidR="00673801" w:rsidRPr="00E216DE" w:rsidRDefault="00673801">
      <w:pPr>
        <w:pStyle w:val="ListParagraph1"/>
        <w:jc w:val="both"/>
        <w:rPr>
          <w:rFonts w:ascii="Times New Roman" w:hAnsi="Times New Roman"/>
        </w:rPr>
      </w:pPr>
    </w:p>
    <w:p w14:paraId="67FB13B9" w14:textId="77777777" w:rsidR="00673801" w:rsidRPr="00E216DE" w:rsidRDefault="00D41683">
      <w:pPr>
        <w:pStyle w:val="Normal5"/>
        <w:rPr>
          <w:rFonts w:ascii="Times New Roman" w:hAnsi="Times New Roman"/>
        </w:rPr>
      </w:pPr>
      <w:bookmarkStart w:id="200" w:name="ChoreoTerm_8_4"/>
      <w:r w:rsidRPr="00E216DE">
        <w:rPr>
          <w:rFonts w:ascii="Times New Roman" w:hAnsi="Times New Roman"/>
        </w:rPr>
        <w:t>For Covered outpatient drugs that are Medically Necessary and separately payable under the Medical Benefit, CareSource shall reimburse Provider the lesser of the following:</w:t>
      </w:r>
      <w:bookmarkEnd w:id="200"/>
    </w:p>
    <w:p w14:paraId="263097DF" w14:textId="77777777" w:rsidR="00673801" w:rsidRPr="00E216DE" w:rsidRDefault="00D41683">
      <w:pPr>
        <w:pStyle w:val="ListParagraph1"/>
        <w:numPr>
          <w:ilvl w:val="0"/>
          <w:numId w:val="22"/>
        </w:numPr>
        <w:spacing w:line="256" w:lineRule="auto"/>
        <w:rPr>
          <w:rFonts w:ascii="Times New Roman" w:hAnsi="Times New Roman"/>
        </w:rPr>
      </w:pPr>
      <w:bookmarkStart w:id="201" w:name="ChoreoTerm_9_4"/>
      <w:r w:rsidRPr="00E216DE">
        <w:rPr>
          <w:rFonts w:ascii="Times New Roman" w:hAnsi="Times New Roman"/>
        </w:rPr>
        <w:t xml:space="preserve">Provider’s billed charges; or </w:t>
      </w:r>
      <w:r w:rsidRPr="00E216DE">
        <w:rPr>
          <w:rFonts w:ascii="Times New Roman" w:hAnsi="Times New Roman"/>
        </w:rPr>
        <w:br/>
      </w:r>
      <w:bookmarkEnd w:id="201"/>
    </w:p>
    <w:p w14:paraId="313EFC90" w14:textId="071DA1D3" w:rsidR="00673801" w:rsidRPr="00E216DE" w:rsidRDefault="00183B6F" w:rsidP="00D41683">
      <w:pPr>
        <w:pStyle w:val="ListParagraph1"/>
        <w:numPr>
          <w:ilvl w:val="0"/>
          <w:numId w:val="22"/>
        </w:numPr>
        <w:spacing w:line="256" w:lineRule="auto"/>
        <w:rPr>
          <w:rFonts w:ascii="Times New Roman" w:hAnsi="Times New Roman"/>
        </w:rPr>
      </w:pPr>
      <w:bookmarkStart w:id="202" w:name="ChoreoTerm_10_4"/>
      <w:r>
        <w:rPr>
          <w:rFonts w:ascii="Times New Roman" w:hAnsi="Times New Roman"/>
        </w:rPr>
        <w:t>XXX</w:t>
      </w:r>
      <w:r w:rsidR="00D41683" w:rsidRPr="00E216DE">
        <w:rPr>
          <w:rFonts w:ascii="Times New Roman" w:hAnsi="Times New Roman"/>
        </w:rPr>
        <w:t>% of the Medicaid allowed amount applicable to Provider in effect on the date of service (the “Medicaid Allowed Amount”); or</w:t>
      </w:r>
      <w:r w:rsidR="00D41683" w:rsidRPr="00E216DE">
        <w:rPr>
          <w:rFonts w:ascii="Times New Roman" w:hAnsi="Times New Roman"/>
        </w:rPr>
        <w:br/>
      </w:r>
      <w:bookmarkEnd w:id="202"/>
    </w:p>
    <w:p w14:paraId="586BDCC7" w14:textId="77777777" w:rsidR="00673801" w:rsidRPr="00E216DE" w:rsidRDefault="00D41683">
      <w:pPr>
        <w:pStyle w:val="ListParagraph1"/>
        <w:numPr>
          <w:ilvl w:val="0"/>
          <w:numId w:val="22"/>
        </w:numPr>
        <w:spacing w:line="256" w:lineRule="auto"/>
        <w:rPr>
          <w:rFonts w:ascii="Times New Roman" w:hAnsi="Times New Roman"/>
        </w:rPr>
      </w:pPr>
      <w:bookmarkStart w:id="203" w:name="ChoreoTerm_11_4"/>
      <w:r w:rsidRPr="00E216DE">
        <w:rPr>
          <w:rFonts w:ascii="Times New Roman" w:hAnsi="Times New Roman"/>
        </w:rPr>
        <w:t>For drugs not otherwise specified and Authorized Medically Necessary drugs administered for Covered Persons, which are not included in the Medicaid Fee Schedule, CareSource shall reimburse Provider the Average Wholesale Price (AWP) minus 15%.</w:t>
      </w:r>
      <w:bookmarkEnd w:id="203"/>
    </w:p>
    <w:p w14:paraId="3D01AE89" w14:textId="77777777" w:rsidR="00673801" w:rsidRPr="00E216DE" w:rsidRDefault="00D41683">
      <w:pPr>
        <w:pStyle w:val="Normal5"/>
        <w:rPr>
          <w:rFonts w:ascii="Times New Roman" w:hAnsi="Times New Roman"/>
        </w:rPr>
      </w:pPr>
      <w:bookmarkStart w:id="204" w:name="ChoreoTerm_12_4"/>
      <w:r w:rsidRPr="00E216DE">
        <w:rPr>
          <w:rFonts w:ascii="Times New Roman" w:hAnsi="Times New Roman"/>
        </w:rPr>
        <w:t xml:space="preserve">Reimbursement is applicable only to those Medically Necessary Covered outpatient drugs administered in an outpatient setting, which includes but is not limited </w:t>
      </w:r>
      <w:proofErr w:type="gramStart"/>
      <w:r w:rsidRPr="00E216DE">
        <w:rPr>
          <w:rFonts w:ascii="Times New Roman" w:hAnsi="Times New Roman"/>
        </w:rPr>
        <w:t>to:</w:t>
      </w:r>
      <w:proofErr w:type="gramEnd"/>
      <w:r w:rsidRPr="00E216DE">
        <w:rPr>
          <w:rFonts w:ascii="Times New Roman" w:hAnsi="Times New Roman"/>
        </w:rPr>
        <w:t xml:space="preserve"> outpatient hospital, an ambulatory infusion suite, MD office or through home infusion.  Applicable outpatient drugs must be billed using the appropriate HCPCS/CPT codes, and National Drug Codes (NDC) and payment is subject to adherence to all other terms and conditions of the Agreement.</w:t>
      </w:r>
      <w:bookmarkEnd w:id="204"/>
    </w:p>
    <w:p w14:paraId="04919B5C" w14:textId="77777777" w:rsidR="00673801" w:rsidRPr="00E216DE" w:rsidRDefault="00D41683">
      <w:pPr>
        <w:pStyle w:val="Normal5"/>
        <w:rPr>
          <w:rFonts w:ascii="Times New Roman" w:hAnsi="Times New Roman"/>
        </w:rPr>
      </w:pPr>
      <w:bookmarkStart w:id="205" w:name="ChoreoTerm_13_3"/>
      <w:r w:rsidRPr="00E216DE">
        <w:rPr>
          <w:rFonts w:ascii="Times New Roman" w:hAnsi="Times New Roman"/>
        </w:rPr>
        <w:t>CareSource follows all coverage and reimbursement guidelines as published by the applicable State Medicaid Agency, and at no time shall reimbursement exceed Provider’s billed charges.</w:t>
      </w:r>
      <w:bookmarkEnd w:id="205"/>
    </w:p>
    <w:p w14:paraId="6101C6E0" w14:textId="77777777" w:rsidR="00673801" w:rsidRPr="00E216DE" w:rsidRDefault="00D41683">
      <w:pPr>
        <w:pStyle w:val="Normal5"/>
        <w:rPr>
          <w:rFonts w:ascii="Times New Roman" w:hAnsi="Times New Roman"/>
        </w:rPr>
      </w:pPr>
      <w:bookmarkStart w:id="206" w:name="ChoreoTerm_14_3"/>
      <w:r w:rsidRPr="00E216DE">
        <w:rPr>
          <w:rFonts w:ascii="Times New Roman" w:hAnsi="Times New Roman"/>
          <w:b/>
          <w:bCs/>
        </w:rPr>
        <w:t>340B Drugs (as applicable).</w:t>
      </w:r>
      <w:r w:rsidRPr="00E216DE">
        <w:rPr>
          <w:rFonts w:ascii="Times New Roman" w:hAnsi="Times New Roman"/>
        </w:rPr>
        <w:t xml:space="preserve">  Provider shall ensure that all Clams for drugs eligible for the 340B Drug Pricing Program (“340B Drug Claims”) are billed according to CareSource 340B Drug Pricing Policy for Provider Administered 340B Drug Claims. </w:t>
      </w:r>
    </w:p>
    <w:bookmarkEnd w:id="206"/>
    <w:p w14:paraId="5C21201D" w14:textId="77777777" w:rsidR="00CF73A2" w:rsidRDefault="00CF73A2" w:rsidP="00CF73A2">
      <w:pPr>
        <w:spacing w:after="160" w:line="259" w:lineRule="auto"/>
        <w:jc w:val="center"/>
        <w:rPr>
          <w:rFonts w:ascii="Times New Roman" w:eastAsiaTheme="minorHAnsi" w:hAnsi="Times New Roman"/>
          <w:b/>
          <w:bCs/>
          <w:u w:val="single"/>
        </w:rPr>
      </w:pPr>
    </w:p>
    <w:p w14:paraId="2AC42364" w14:textId="77777777" w:rsidR="00CF73A2" w:rsidRDefault="00CF73A2" w:rsidP="00CF73A2">
      <w:pPr>
        <w:spacing w:after="160" w:line="259" w:lineRule="auto"/>
        <w:jc w:val="center"/>
        <w:rPr>
          <w:rFonts w:ascii="Times New Roman" w:eastAsiaTheme="minorHAnsi" w:hAnsi="Times New Roman"/>
          <w:b/>
          <w:bCs/>
          <w:u w:val="single"/>
        </w:rPr>
      </w:pPr>
    </w:p>
    <w:p w14:paraId="1183220F" w14:textId="77777777" w:rsidR="00CF73A2" w:rsidRDefault="00CF73A2" w:rsidP="00CF73A2">
      <w:pPr>
        <w:spacing w:after="160" w:line="259" w:lineRule="auto"/>
        <w:jc w:val="center"/>
        <w:rPr>
          <w:rFonts w:ascii="Times New Roman" w:eastAsiaTheme="minorHAnsi" w:hAnsi="Times New Roman"/>
          <w:b/>
          <w:bCs/>
          <w:u w:val="single"/>
        </w:rPr>
      </w:pPr>
    </w:p>
    <w:p w14:paraId="17A51A3C" w14:textId="77777777" w:rsidR="00CF73A2" w:rsidRDefault="00CF73A2" w:rsidP="00CF73A2">
      <w:pPr>
        <w:spacing w:after="160" w:line="259" w:lineRule="auto"/>
        <w:jc w:val="center"/>
        <w:rPr>
          <w:rFonts w:ascii="Times New Roman" w:eastAsiaTheme="minorHAnsi" w:hAnsi="Times New Roman"/>
          <w:b/>
          <w:bCs/>
          <w:u w:val="single"/>
        </w:rPr>
      </w:pPr>
    </w:p>
    <w:p w14:paraId="0795E923" w14:textId="77777777" w:rsidR="00CF73A2" w:rsidRDefault="00CF73A2" w:rsidP="00CF73A2">
      <w:pPr>
        <w:spacing w:after="160" w:line="259" w:lineRule="auto"/>
        <w:jc w:val="center"/>
        <w:rPr>
          <w:rFonts w:ascii="Times New Roman" w:eastAsiaTheme="minorHAnsi" w:hAnsi="Times New Roman"/>
          <w:b/>
          <w:bCs/>
          <w:u w:val="single"/>
        </w:rPr>
      </w:pPr>
    </w:p>
    <w:p w14:paraId="12D0C964" w14:textId="77777777" w:rsidR="00CF73A2" w:rsidRDefault="00CF73A2" w:rsidP="00CF73A2">
      <w:pPr>
        <w:spacing w:after="160" w:line="259" w:lineRule="auto"/>
        <w:jc w:val="center"/>
        <w:rPr>
          <w:rFonts w:ascii="Times New Roman" w:eastAsiaTheme="minorHAnsi" w:hAnsi="Times New Roman"/>
          <w:b/>
          <w:bCs/>
          <w:u w:val="single"/>
        </w:rPr>
      </w:pPr>
    </w:p>
    <w:p w14:paraId="4D2E8856" w14:textId="1D1D9459" w:rsidR="00CF73A2" w:rsidRPr="00355750" w:rsidRDefault="00CF73A2" w:rsidP="00CF73A2">
      <w:pPr>
        <w:spacing w:after="160" w:line="259" w:lineRule="auto"/>
        <w:jc w:val="center"/>
        <w:rPr>
          <w:rFonts w:ascii="Times New Roman" w:eastAsiaTheme="minorHAnsi" w:hAnsi="Times New Roman"/>
          <w:b/>
          <w:bCs/>
          <w:u w:val="single"/>
        </w:rPr>
      </w:pPr>
      <w:r w:rsidRPr="00355750">
        <w:rPr>
          <w:rFonts w:ascii="Times New Roman" w:eastAsiaTheme="minorHAnsi" w:hAnsi="Times New Roman"/>
          <w:b/>
          <w:bCs/>
          <w:u w:val="single"/>
        </w:rPr>
        <w:lastRenderedPageBreak/>
        <w:t>PLAN COMPENSATION SCHEDULE</w:t>
      </w:r>
    </w:p>
    <w:p w14:paraId="0D311E7E" w14:textId="77777777" w:rsidR="00CF73A2" w:rsidRPr="00355750" w:rsidRDefault="00CF73A2" w:rsidP="00CF73A2">
      <w:pPr>
        <w:spacing w:after="160" w:line="259" w:lineRule="auto"/>
        <w:jc w:val="center"/>
        <w:rPr>
          <w:rFonts w:ascii="Times New Roman" w:eastAsiaTheme="minorHAnsi" w:hAnsi="Times New Roman"/>
          <w:b/>
          <w:bCs/>
          <w:u w:val="single"/>
        </w:rPr>
      </w:pPr>
      <w:r w:rsidRPr="00355750">
        <w:rPr>
          <w:rFonts w:ascii="Times New Roman" w:eastAsiaTheme="minorHAnsi" w:hAnsi="Times New Roman"/>
          <w:b/>
          <w:bCs/>
          <w:u w:val="single"/>
        </w:rPr>
        <w:t>CARESOURCE OHIO – MEDICAID</w:t>
      </w:r>
    </w:p>
    <w:p w14:paraId="306B73AF" w14:textId="77777777" w:rsidR="00CF73A2" w:rsidRPr="00355750" w:rsidRDefault="00CF73A2" w:rsidP="00CF73A2">
      <w:pPr>
        <w:spacing w:after="160" w:line="259" w:lineRule="auto"/>
        <w:jc w:val="center"/>
        <w:rPr>
          <w:rFonts w:ascii="Times New Roman" w:eastAsiaTheme="minorHAnsi" w:hAnsi="Times New Roman"/>
          <w:b/>
          <w:bCs/>
          <w:u w:val="single"/>
        </w:rPr>
      </w:pPr>
      <w:r w:rsidRPr="00355750">
        <w:rPr>
          <w:rFonts w:ascii="Times New Roman" w:eastAsiaTheme="minorHAnsi" w:hAnsi="Times New Roman"/>
          <w:b/>
          <w:bCs/>
          <w:u w:val="single"/>
        </w:rPr>
        <w:t>LONG TERM SUPPORTS AND SERVICES (LTSS)</w:t>
      </w:r>
    </w:p>
    <w:p w14:paraId="2541C4FC" w14:textId="77777777" w:rsidR="00CF73A2" w:rsidRPr="00355750" w:rsidRDefault="00CF73A2" w:rsidP="00CF73A2">
      <w:pPr>
        <w:jc w:val="center"/>
        <w:rPr>
          <w:rFonts w:ascii="Times New Roman" w:eastAsiaTheme="minorHAnsi" w:hAnsi="Times New Roman"/>
          <w:b/>
          <w:bCs/>
        </w:rPr>
      </w:pPr>
    </w:p>
    <w:p w14:paraId="672ECB2A" w14:textId="77777777" w:rsidR="00CF73A2" w:rsidRPr="00355750" w:rsidRDefault="00CF73A2" w:rsidP="00CF73A2">
      <w:pPr>
        <w:jc w:val="center"/>
        <w:rPr>
          <w:rFonts w:ascii="Times New Roman" w:eastAsiaTheme="minorHAnsi" w:hAnsi="Times New Roman"/>
          <w:b/>
          <w:bCs/>
          <w:u w:val="single"/>
        </w:rPr>
      </w:pPr>
    </w:p>
    <w:p w14:paraId="0934FF60" w14:textId="77777777" w:rsidR="00CF73A2" w:rsidRPr="00355750" w:rsidRDefault="00CF73A2" w:rsidP="00CF73A2">
      <w:pPr>
        <w:spacing w:after="160"/>
        <w:jc w:val="center"/>
        <w:rPr>
          <w:rFonts w:ascii="Times New Roman" w:eastAsiaTheme="minorHAnsi" w:hAnsi="Times New Roman"/>
        </w:rPr>
      </w:pPr>
      <w:r w:rsidRPr="00355750">
        <w:rPr>
          <w:rFonts w:ascii="Times New Roman" w:eastAsiaTheme="minorHAnsi" w:hAnsi="Times New Roman"/>
          <w:b/>
          <w:bCs/>
        </w:rPr>
        <w:t>ARTICLE I – RATES</w:t>
      </w:r>
    </w:p>
    <w:p w14:paraId="5135B5AE" w14:textId="77777777" w:rsidR="00CF73A2" w:rsidRPr="00B0253F" w:rsidRDefault="00CF73A2" w:rsidP="00CF73A2">
      <w:pPr>
        <w:spacing w:after="160"/>
        <w:rPr>
          <w:rFonts w:ascii="Times New Roman" w:eastAsiaTheme="minorHAnsi" w:hAnsi="Times New Roman"/>
        </w:rPr>
      </w:pPr>
      <w:r w:rsidRPr="00B0253F">
        <w:rPr>
          <w:rFonts w:ascii="Times New Roman" w:eastAsiaTheme="minorHAnsi" w:hAnsi="Times New Roman"/>
          <w:b/>
          <w:bCs/>
          <w:u w:val="single"/>
        </w:rPr>
        <w:t>Covered Services Rate</w:t>
      </w:r>
      <w:r w:rsidRPr="00B0253F">
        <w:rPr>
          <w:rFonts w:ascii="Times New Roman" w:eastAsiaTheme="minorHAnsi" w:hAnsi="Times New Roman"/>
          <w:b/>
          <w:bCs/>
        </w:rPr>
        <w:t>.</w:t>
      </w:r>
      <w:r w:rsidRPr="00B0253F">
        <w:rPr>
          <w:rFonts w:ascii="Times New Roman" w:eastAsiaTheme="minorHAnsi" w:hAnsi="Times New Roman"/>
        </w:rPr>
        <w:t xml:space="preserve">  The maximum compensation for Covered Services rendered to a Covered Person shall be the Allowed Amount.  Except as otherwise provided in this Compensation Schedule, the Allowed Amount for Covered Services is the lesser of: </w:t>
      </w:r>
    </w:p>
    <w:p w14:paraId="1487A9B5" w14:textId="77777777" w:rsidR="00CF73A2" w:rsidRPr="00B0253F" w:rsidRDefault="00CF73A2" w:rsidP="00CF73A2">
      <w:pPr>
        <w:numPr>
          <w:ilvl w:val="0"/>
          <w:numId w:val="47"/>
        </w:numPr>
        <w:spacing w:after="160"/>
        <w:rPr>
          <w:rFonts w:ascii="Times New Roman" w:eastAsiaTheme="minorHAnsi" w:hAnsi="Times New Roman"/>
        </w:rPr>
      </w:pPr>
      <w:r w:rsidRPr="00B0253F">
        <w:rPr>
          <w:rFonts w:ascii="Times New Roman" w:eastAsiaTheme="minorHAnsi" w:hAnsi="Times New Roman"/>
        </w:rPr>
        <w:t xml:space="preserve">Allowable Charges; or </w:t>
      </w:r>
    </w:p>
    <w:p w14:paraId="338641E5" w14:textId="2B46EA03" w:rsidR="00CF73A2" w:rsidRPr="00B0253F" w:rsidRDefault="00CF73A2" w:rsidP="00CF73A2">
      <w:pPr>
        <w:numPr>
          <w:ilvl w:val="0"/>
          <w:numId w:val="47"/>
        </w:numPr>
        <w:spacing w:after="160"/>
        <w:rPr>
          <w:rFonts w:ascii="Times New Roman" w:eastAsiaTheme="minorHAnsi" w:hAnsi="Times New Roman"/>
        </w:rPr>
      </w:pPr>
      <w:r w:rsidRPr="00B0253F">
        <w:rPr>
          <w:rFonts w:ascii="Times New Roman" w:eastAsiaTheme="minorHAnsi" w:hAnsi="Times New Roman"/>
        </w:rPr>
        <w:t>One hundred percent (</w:t>
      </w:r>
      <w:r w:rsidR="00183B6F">
        <w:rPr>
          <w:rFonts w:ascii="Times New Roman" w:eastAsiaTheme="minorHAnsi" w:hAnsi="Times New Roman"/>
        </w:rPr>
        <w:t>XXX</w:t>
      </w:r>
      <w:r w:rsidRPr="00B0253F">
        <w:rPr>
          <w:rFonts w:ascii="Times New Roman" w:eastAsiaTheme="minorHAnsi" w:hAnsi="Times New Roman"/>
        </w:rPr>
        <w:t>%) of the prevailing Ohio Medicaid fee schedule. Payment under this Compensation Schedule shall consist of the Allowed Amount as set forth herein less all applicable Cost-Sharing Amounts.</w:t>
      </w:r>
    </w:p>
    <w:p w14:paraId="409AD06C" w14:textId="77777777" w:rsidR="00CF73A2" w:rsidRPr="00355750" w:rsidRDefault="00CF73A2" w:rsidP="00CF73A2">
      <w:pPr>
        <w:spacing w:after="160"/>
        <w:jc w:val="both"/>
        <w:rPr>
          <w:rFonts w:asciiTheme="minorHAnsi" w:eastAsiaTheme="minorHAnsi" w:hAnsiTheme="minorHAnsi" w:cstheme="minorBidi"/>
          <w:sz w:val="24"/>
          <w:szCs w:val="24"/>
        </w:rPr>
      </w:pPr>
      <w:bookmarkStart w:id="207" w:name="_Hlk65655336"/>
      <w:bookmarkStart w:id="208" w:name="_Hlk65655696"/>
    </w:p>
    <w:bookmarkEnd w:id="207"/>
    <w:bookmarkEnd w:id="208"/>
    <w:p w14:paraId="0E3A9E19" w14:textId="77777777" w:rsidR="00CF73A2" w:rsidRPr="00B0253F" w:rsidRDefault="00CF73A2" w:rsidP="00CF73A2">
      <w:pPr>
        <w:spacing w:after="240"/>
        <w:jc w:val="center"/>
        <w:rPr>
          <w:rFonts w:ascii="Times New Roman" w:eastAsiaTheme="minorHAnsi" w:hAnsi="Times New Roman"/>
          <w:b/>
          <w:bCs/>
        </w:rPr>
      </w:pPr>
      <w:r w:rsidRPr="00B0253F">
        <w:rPr>
          <w:rFonts w:ascii="Times New Roman" w:eastAsiaTheme="minorHAnsi" w:hAnsi="Times New Roman"/>
          <w:b/>
          <w:bCs/>
        </w:rPr>
        <w:t>ARTICLE II - ADDITIONAL PROVISIONS</w:t>
      </w:r>
    </w:p>
    <w:p w14:paraId="79CFD6E8" w14:textId="77777777" w:rsidR="00CF73A2" w:rsidRPr="00B0253F" w:rsidRDefault="00CF73A2" w:rsidP="00CF73A2">
      <w:pPr>
        <w:spacing w:after="240"/>
        <w:rPr>
          <w:rFonts w:asciiTheme="minorHAnsi" w:eastAsiaTheme="minorHAnsi" w:hAnsiTheme="minorHAnsi" w:cstheme="minorBidi"/>
        </w:rPr>
      </w:pPr>
      <w:r w:rsidRPr="00B0253F">
        <w:rPr>
          <w:rFonts w:ascii="Times New Roman" w:eastAsiaTheme="minorHAnsi" w:hAnsi="Times New Roman"/>
        </w:rPr>
        <w:t>The following provisions apply to Long Term Services and Supports (“LTSS”) and Home and Community-Based Services (“HCBS”) Providers.</w:t>
      </w:r>
    </w:p>
    <w:p w14:paraId="35747A78" w14:textId="77777777" w:rsidR="00CF73A2" w:rsidRPr="00B0253F" w:rsidRDefault="00CF73A2" w:rsidP="00CF73A2">
      <w:pPr>
        <w:adjustRightInd w:val="0"/>
        <w:spacing w:after="176"/>
        <w:rPr>
          <w:rFonts w:ascii="Times New Roman" w:eastAsiaTheme="minorHAnsi" w:hAnsi="Times New Roman"/>
          <w:color w:val="000000"/>
        </w:rPr>
      </w:pPr>
      <w:r w:rsidRPr="00B0253F">
        <w:rPr>
          <w:rFonts w:ascii="Times New Roman" w:eastAsiaTheme="minorHAnsi" w:hAnsi="Times New Roman"/>
          <w:b/>
          <w:bCs/>
          <w:color w:val="000000"/>
        </w:rPr>
        <w:t>HCBS Waiver Authorization</w:t>
      </w:r>
      <w:r w:rsidRPr="00B0253F">
        <w:rPr>
          <w:rFonts w:ascii="Times New Roman" w:eastAsiaTheme="minorHAnsi" w:hAnsi="Times New Roman"/>
          <w:color w:val="000000"/>
        </w:rPr>
        <w:t>. Provider shall not provide Covered Services to Covered Persons without the required waiver authorization. Services rendered without the required authorization will result in denial of submitted claims.</w:t>
      </w:r>
    </w:p>
    <w:p w14:paraId="508B0E8E" w14:textId="77777777" w:rsidR="00CF73A2" w:rsidRPr="00B0253F" w:rsidRDefault="00CF73A2" w:rsidP="00CF73A2">
      <w:pPr>
        <w:adjustRightInd w:val="0"/>
        <w:rPr>
          <w:rFonts w:ascii="Times New Roman" w:eastAsiaTheme="minorHAnsi" w:hAnsi="Times New Roman"/>
          <w:color w:val="000000"/>
        </w:rPr>
      </w:pPr>
      <w:r w:rsidRPr="00B0253F">
        <w:rPr>
          <w:rFonts w:ascii="Times New Roman" w:eastAsiaTheme="minorHAnsi" w:hAnsi="Times New Roman"/>
          <w:b/>
          <w:bCs/>
          <w:color w:val="000000"/>
        </w:rPr>
        <w:t>Electronic Visit Verification (“EVV”)</w:t>
      </w:r>
      <w:r w:rsidRPr="00B0253F">
        <w:rPr>
          <w:rFonts w:ascii="Times New Roman" w:eastAsiaTheme="minorHAnsi" w:hAnsi="Times New Roman"/>
          <w:color w:val="000000"/>
        </w:rPr>
        <w:t>. If Contracted Provider provides in-home services, Contracted Provider shall comply with ODM’s and Health Plan’s EVV system requirements when applicable. Failure to comply with EVV requirements will result in denial of submitted claims</w:t>
      </w:r>
    </w:p>
    <w:p w14:paraId="01BA49F0" w14:textId="77777777" w:rsidR="00CF73A2" w:rsidRPr="00B0253F" w:rsidRDefault="00CF73A2" w:rsidP="00CF73A2">
      <w:pPr>
        <w:adjustRightInd w:val="0"/>
        <w:rPr>
          <w:rFonts w:ascii="Times New Roman" w:eastAsiaTheme="minorHAnsi" w:hAnsi="Times New Roman"/>
          <w:b/>
          <w:bCs/>
          <w:i/>
          <w:iCs/>
          <w:color w:val="000000"/>
        </w:rPr>
      </w:pPr>
    </w:p>
    <w:p w14:paraId="62B32253" w14:textId="77777777" w:rsidR="00CF73A2" w:rsidRPr="00B0253F" w:rsidRDefault="00CF73A2" w:rsidP="00CF73A2">
      <w:pPr>
        <w:adjustRightInd w:val="0"/>
        <w:rPr>
          <w:rFonts w:ascii="Times New Roman" w:eastAsiaTheme="minorHAnsi" w:hAnsi="Times New Roman"/>
          <w:b/>
          <w:bCs/>
          <w:color w:val="000000"/>
        </w:rPr>
      </w:pPr>
      <w:r w:rsidRPr="00B0253F">
        <w:rPr>
          <w:rFonts w:ascii="Times New Roman" w:eastAsiaTheme="minorHAnsi" w:hAnsi="Times New Roman"/>
          <w:b/>
          <w:bCs/>
          <w:color w:val="000000"/>
        </w:rPr>
        <w:t xml:space="preserve">Definitions: </w:t>
      </w:r>
    </w:p>
    <w:p w14:paraId="0D38B575" w14:textId="77777777" w:rsidR="00CF73A2" w:rsidRPr="00B0253F" w:rsidRDefault="00CF73A2" w:rsidP="00CF73A2">
      <w:pPr>
        <w:adjustRightInd w:val="0"/>
        <w:rPr>
          <w:rFonts w:ascii="Times New Roman" w:eastAsiaTheme="minorHAnsi" w:hAnsi="Times New Roman"/>
          <w:color w:val="000000"/>
        </w:rPr>
      </w:pPr>
    </w:p>
    <w:p w14:paraId="5395F1D1" w14:textId="77777777" w:rsidR="00CF73A2" w:rsidRPr="00B0253F" w:rsidRDefault="00CF73A2" w:rsidP="00CF73A2">
      <w:pPr>
        <w:numPr>
          <w:ilvl w:val="0"/>
          <w:numId w:val="46"/>
        </w:numPr>
        <w:adjustRightInd w:val="0"/>
        <w:spacing w:after="175"/>
        <w:ind w:left="360"/>
        <w:rPr>
          <w:rFonts w:ascii="Times New Roman" w:eastAsiaTheme="minorHAnsi" w:hAnsi="Times New Roman"/>
          <w:color w:val="000000"/>
        </w:rPr>
      </w:pPr>
      <w:r w:rsidRPr="00B0253F">
        <w:rPr>
          <w:rFonts w:ascii="Times New Roman" w:eastAsiaTheme="minorHAnsi" w:hAnsi="Times New Roman"/>
          <w:b/>
          <w:bCs/>
          <w:color w:val="000000"/>
        </w:rPr>
        <w:t>“</w:t>
      </w:r>
      <w:r w:rsidRPr="00B0253F">
        <w:rPr>
          <w:rFonts w:ascii="Times New Roman" w:eastAsiaTheme="minorHAnsi" w:hAnsi="Times New Roman"/>
          <w:b/>
          <w:bCs/>
          <w:color w:val="000000"/>
          <w:u w:val="single"/>
        </w:rPr>
        <w:t>Allowed Amount</w:t>
      </w:r>
      <w:r w:rsidRPr="00B0253F">
        <w:rPr>
          <w:rFonts w:ascii="Times New Roman" w:eastAsiaTheme="minorHAnsi" w:hAnsi="Times New Roman"/>
          <w:b/>
          <w:bCs/>
          <w:color w:val="000000"/>
        </w:rPr>
        <w:t xml:space="preserve">” </w:t>
      </w:r>
      <w:r w:rsidRPr="00B0253F">
        <w:rPr>
          <w:rFonts w:ascii="Times New Roman" w:eastAsiaTheme="minorHAnsi" w:hAnsi="Times New Roman"/>
          <w:color w:val="000000"/>
        </w:rPr>
        <w:t xml:space="preserve">means the amount stated in this Compensation Schedule as the maximum amount payable to a Provider for any Covered Service provided to Covered Persons, pursuant to this Agreement and/or its Attachments and Exhibits. </w:t>
      </w:r>
    </w:p>
    <w:p w14:paraId="3A6AAE20" w14:textId="77777777" w:rsidR="00CF73A2" w:rsidRPr="00B0253F" w:rsidRDefault="00CF73A2" w:rsidP="00CF73A2">
      <w:pPr>
        <w:numPr>
          <w:ilvl w:val="0"/>
          <w:numId w:val="46"/>
        </w:numPr>
        <w:adjustRightInd w:val="0"/>
        <w:spacing w:after="175"/>
        <w:ind w:left="360"/>
        <w:rPr>
          <w:rFonts w:ascii="Times New Roman" w:eastAsiaTheme="minorHAnsi" w:hAnsi="Times New Roman"/>
          <w:color w:val="000000"/>
        </w:rPr>
      </w:pPr>
      <w:r w:rsidRPr="00B0253F">
        <w:rPr>
          <w:rFonts w:ascii="Times New Roman" w:eastAsiaTheme="minorHAnsi" w:hAnsi="Times New Roman"/>
          <w:b/>
          <w:bCs/>
          <w:color w:val="000000"/>
        </w:rPr>
        <w:t>“</w:t>
      </w:r>
      <w:r w:rsidRPr="00B0253F">
        <w:rPr>
          <w:rFonts w:ascii="Times New Roman" w:eastAsiaTheme="minorHAnsi" w:hAnsi="Times New Roman"/>
          <w:b/>
          <w:bCs/>
          <w:color w:val="000000"/>
          <w:u w:val="single"/>
        </w:rPr>
        <w:t>Allowable Charges</w:t>
      </w:r>
      <w:r w:rsidRPr="00B0253F">
        <w:rPr>
          <w:rFonts w:ascii="Times New Roman" w:eastAsiaTheme="minorHAnsi" w:hAnsi="Times New Roman"/>
          <w:b/>
          <w:bCs/>
          <w:color w:val="000000"/>
        </w:rPr>
        <w:t xml:space="preserve">” </w:t>
      </w:r>
      <w:r w:rsidRPr="00B0253F">
        <w:rPr>
          <w:rFonts w:ascii="Times New Roman" w:eastAsiaTheme="minorHAnsi" w:hAnsi="Times New Roman"/>
          <w:color w:val="000000"/>
        </w:rPr>
        <w:t xml:space="preserve">means a Provider’s billed charges for Covered Services. </w:t>
      </w:r>
    </w:p>
    <w:p w14:paraId="29A6DB3E" w14:textId="77777777" w:rsidR="00CF73A2" w:rsidRPr="00B0253F" w:rsidRDefault="00CF73A2" w:rsidP="00CF73A2">
      <w:pPr>
        <w:numPr>
          <w:ilvl w:val="0"/>
          <w:numId w:val="46"/>
        </w:numPr>
        <w:adjustRightInd w:val="0"/>
        <w:ind w:left="360"/>
        <w:rPr>
          <w:rFonts w:ascii="Times New Roman" w:eastAsiaTheme="minorHAnsi" w:hAnsi="Times New Roman"/>
          <w:color w:val="000000"/>
        </w:rPr>
      </w:pPr>
      <w:r w:rsidRPr="00B0253F">
        <w:rPr>
          <w:rFonts w:ascii="Times New Roman" w:eastAsiaTheme="minorHAnsi" w:hAnsi="Times New Roman"/>
          <w:b/>
          <w:bCs/>
          <w:color w:val="000000"/>
        </w:rPr>
        <w:t>“</w:t>
      </w:r>
      <w:r w:rsidRPr="00B0253F">
        <w:rPr>
          <w:rFonts w:ascii="Times New Roman" w:eastAsiaTheme="minorHAnsi" w:hAnsi="Times New Roman"/>
          <w:b/>
          <w:bCs/>
          <w:color w:val="000000"/>
          <w:u w:val="single"/>
        </w:rPr>
        <w:t>Cost-Sharing Amounts</w:t>
      </w:r>
      <w:r w:rsidRPr="00B0253F">
        <w:rPr>
          <w:rFonts w:ascii="Times New Roman" w:eastAsiaTheme="minorHAnsi" w:hAnsi="Times New Roman"/>
          <w:b/>
          <w:bCs/>
          <w:color w:val="000000"/>
        </w:rPr>
        <w:t xml:space="preserve">” </w:t>
      </w:r>
      <w:r w:rsidRPr="00B0253F">
        <w:rPr>
          <w:rFonts w:ascii="Times New Roman" w:eastAsiaTheme="minorHAnsi" w:hAnsi="Times New Roman"/>
          <w:color w:val="000000"/>
        </w:rPr>
        <w:t xml:space="preserve">means the individual patient liability for covered HCBS waiver services. </w:t>
      </w:r>
    </w:p>
    <w:p w14:paraId="1C3770E5" w14:textId="77777777" w:rsidR="00673801" w:rsidRPr="00E216DE" w:rsidRDefault="00673801">
      <w:pPr>
        <w:pStyle w:val="Normal5"/>
        <w:rPr>
          <w:rFonts w:ascii="Times New Roman" w:hAnsi="Times New Roman"/>
        </w:rPr>
        <w:sectPr w:rsidR="00673801" w:rsidRPr="00E216DE">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720" w:header="720" w:footer="720" w:gutter="0"/>
          <w:cols w:space="720"/>
          <w:docGrid w:linePitch="360"/>
        </w:sectPr>
      </w:pPr>
    </w:p>
    <w:p w14:paraId="15F2BBCA" w14:textId="77777777" w:rsidR="00673801" w:rsidRPr="00E216DE" w:rsidRDefault="00673801">
      <w:pPr>
        <w:pStyle w:val="Normal6"/>
        <w:spacing w:line="0" w:lineRule="auto"/>
        <w:rPr>
          <w:sz w:val="22"/>
          <w:szCs w:val="22"/>
        </w:rPr>
      </w:pPr>
    </w:p>
    <w:p w14:paraId="1C1AE982" w14:textId="77777777" w:rsidR="00673801" w:rsidRPr="00E216DE" w:rsidRDefault="00D41683">
      <w:pPr>
        <w:pStyle w:val="Normal6"/>
        <w:jc w:val="center"/>
        <w:rPr>
          <w:b/>
          <w:bCs/>
          <w:sz w:val="22"/>
          <w:szCs w:val="22"/>
        </w:rPr>
      </w:pPr>
      <w:bookmarkStart w:id="209" w:name="ChoreoTerm_1_6"/>
      <w:r w:rsidRPr="00E216DE">
        <w:rPr>
          <w:b/>
          <w:bCs/>
          <w:sz w:val="22"/>
          <w:szCs w:val="22"/>
        </w:rPr>
        <w:t>APPENDIX C - PRODUCT SPECIFIC EXHIBIT(S)</w:t>
      </w:r>
    </w:p>
    <w:bookmarkEnd w:id="209"/>
    <w:p w14:paraId="4F7CF1BF" w14:textId="77777777" w:rsidR="00673801" w:rsidRPr="00E216DE" w:rsidRDefault="00673801">
      <w:pPr>
        <w:pStyle w:val="Normal6"/>
        <w:jc w:val="center"/>
        <w:rPr>
          <w:b/>
          <w:bCs/>
          <w:sz w:val="22"/>
          <w:szCs w:val="22"/>
        </w:rPr>
      </w:pPr>
    </w:p>
    <w:p w14:paraId="07531E35" w14:textId="77777777" w:rsidR="00673801" w:rsidRPr="00E216DE" w:rsidRDefault="00D41683">
      <w:pPr>
        <w:pStyle w:val="Normal6"/>
        <w:jc w:val="center"/>
        <w:rPr>
          <w:b/>
          <w:sz w:val="22"/>
          <w:szCs w:val="22"/>
          <w:u w:val="single"/>
        </w:rPr>
      </w:pPr>
      <w:bookmarkStart w:id="210" w:name="ChoreoTerm_2_6"/>
      <w:r w:rsidRPr="00E216DE">
        <w:rPr>
          <w:b/>
          <w:sz w:val="22"/>
          <w:szCs w:val="22"/>
          <w:u w:val="single"/>
        </w:rPr>
        <w:t xml:space="preserve">PROVISIONS APPLICABLE TO HEALTH SERVICES RENDERED TO </w:t>
      </w:r>
      <w:bookmarkEnd w:id="210"/>
    </w:p>
    <w:p w14:paraId="1ABA875C" w14:textId="77777777" w:rsidR="00673801" w:rsidRPr="00E216DE" w:rsidRDefault="00D41683">
      <w:pPr>
        <w:pStyle w:val="Normal6"/>
        <w:jc w:val="center"/>
        <w:rPr>
          <w:b/>
          <w:sz w:val="22"/>
          <w:szCs w:val="22"/>
          <w:u w:val="single"/>
        </w:rPr>
      </w:pPr>
      <w:bookmarkStart w:id="211" w:name="ChoreoTerm_3_6"/>
      <w:r w:rsidRPr="00E216DE">
        <w:rPr>
          <w:b/>
          <w:sz w:val="22"/>
          <w:szCs w:val="22"/>
          <w:u w:val="single"/>
        </w:rPr>
        <w:t xml:space="preserve">OHIO MEDICARE ADVANTAGE COVERED PERSONS </w:t>
      </w:r>
    </w:p>
    <w:p w14:paraId="00E79F6E" w14:textId="77777777" w:rsidR="00673801" w:rsidRPr="00E216DE" w:rsidRDefault="00673801">
      <w:pPr>
        <w:pStyle w:val="Normal6"/>
        <w:rPr>
          <w:b/>
          <w:sz w:val="22"/>
          <w:szCs w:val="22"/>
          <w:u w:val="single"/>
        </w:rPr>
      </w:pPr>
    </w:p>
    <w:bookmarkEnd w:id="211"/>
    <w:p w14:paraId="50DBEB9E" w14:textId="77777777" w:rsidR="00673801" w:rsidRPr="00E216DE" w:rsidRDefault="00673801">
      <w:pPr>
        <w:pStyle w:val="Normal6"/>
        <w:jc w:val="center"/>
        <w:rPr>
          <w:b/>
          <w:sz w:val="22"/>
          <w:szCs w:val="22"/>
          <w:u w:val="single"/>
        </w:rPr>
      </w:pPr>
    </w:p>
    <w:p w14:paraId="1FEAF022" w14:textId="77777777" w:rsidR="00673801" w:rsidRPr="00E216DE" w:rsidRDefault="00D41683">
      <w:pPr>
        <w:pStyle w:val="Normal6"/>
        <w:jc w:val="both"/>
        <w:rPr>
          <w:bCs/>
          <w:sz w:val="22"/>
          <w:szCs w:val="22"/>
        </w:rPr>
      </w:pPr>
      <w:bookmarkStart w:id="212" w:name="ChoreoTerm_4_6"/>
      <w:r w:rsidRPr="00E216DE">
        <w:rPr>
          <w:bCs/>
          <w:sz w:val="22"/>
          <w:szCs w:val="22"/>
        </w:rPr>
        <w:t>This Product Specific Exhibit to the Agreement applies to Health Services rendered by Provider to Covered Persons enrolled in CareSource’s Medicare Advantage Health Benefit Plans, including dual-eligible and special-needs plans (collectively “</w:t>
      </w:r>
      <w:r w:rsidRPr="00E216DE">
        <w:rPr>
          <w:b/>
          <w:bCs/>
          <w:sz w:val="22"/>
          <w:szCs w:val="22"/>
        </w:rPr>
        <w:t>CareSource Ohio Medicare Plan(s)</w:t>
      </w:r>
      <w:r w:rsidRPr="00E216DE">
        <w:rPr>
          <w:bCs/>
          <w:sz w:val="22"/>
          <w:szCs w:val="22"/>
        </w:rPr>
        <w:t>”).  The terms of the underlying Agreement apply to all services provided by Provider unless expressly addressed in this Product Specific Exhibit. In the event of a conflict between the terms of the Agreement and the terms of this Product-Specific Exhibit, the terms of this Product-Specific Exhibit shall control. In addition, the terms of this Exhibit shall be interpreted in a manner consistent with applicable Medicare requirements.</w:t>
      </w:r>
    </w:p>
    <w:p w14:paraId="130AFE3A" w14:textId="77777777" w:rsidR="00673801" w:rsidRPr="00E216DE" w:rsidRDefault="00673801">
      <w:pPr>
        <w:pStyle w:val="Normal6"/>
        <w:jc w:val="both"/>
        <w:rPr>
          <w:bCs/>
          <w:sz w:val="22"/>
          <w:szCs w:val="22"/>
        </w:rPr>
      </w:pPr>
    </w:p>
    <w:bookmarkEnd w:id="212"/>
    <w:p w14:paraId="27C7C18D" w14:textId="77777777" w:rsidR="00673801" w:rsidRPr="00E216DE" w:rsidRDefault="00673801">
      <w:pPr>
        <w:pStyle w:val="Normal6"/>
        <w:jc w:val="both"/>
        <w:rPr>
          <w:bCs/>
          <w:sz w:val="22"/>
          <w:szCs w:val="22"/>
        </w:rPr>
      </w:pPr>
    </w:p>
    <w:p w14:paraId="355906D4" w14:textId="77777777" w:rsidR="00673801" w:rsidRPr="00E216DE" w:rsidRDefault="00D41683">
      <w:pPr>
        <w:pStyle w:val="Normal6"/>
        <w:jc w:val="both"/>
        <w:rPr>
          <w:b/>
          <w:sz w:val="22"/>
          <w:szCs w:val="22"/>
          <w:u w:val="single"/>
        </w:rPr>
      </w:pPr>
      <w:bookmarkStart w:id="213" w:name="ChoreoTerm_5_6"/>
      <w:r w:rsidRPr="00E216DE">
        <w:rPr>
          <w:b/>
          <w:sz w:val="22"/>
          <w:szCs w:val="22"/>
          <w:u w:val="single"/>
        </w:rPr>
        <w:t xml:space="preserve">ARTICLE I. GENERAL TERMS </w:t>
      </w:r>
    </w:p>
    <w:bookmarkEnd w:id="213"/>
    <w:p w14:paraId="3367CD3B" w14:textId="77777777" w:rsidR="00673801" w:rsidRPr="00E216DE" w:rsidRDefault="00673801">
      <w:pPr>
        <w:pStyle w:val="Normal6"/>
        <w:jc w:val="both"/>
        <w:rPr>
          <w:sz w:val="22"/>
          <w:szCs w:val="22"/>
          <w:u w:val="single"/>
        </w:rPr>
      </w:pPr>
    </w:p>
    <w:p w14:paraId="30391E96" w14:textId="77777777" w:rsidR="00673801" w:rsidRPr="00E216DE" w:rsidRDefault="00D41683">
      <w:pPr>
        <w:pStyle w:val="ListParagraph2"/>
        <w:numPr>
          <w:ilvl w:val="0"/>
          <w:numId w:val="23"/>
        </w:numPr>
        <w:contextualSpacing w:val="0"/>
        <w:rPr>
          <w:bCs/>
          <w:sz w:val="22"/>
          <w:szCs w:val="22"/>
        </w:rPr>
      </w:pPr>
      <w:bookmarkStart w:id="214" w:name="ChoreoTerm_6_5"/>
      <w:r w:rsidRPr="00E216DE">
        <w:rPr>
          <w:b/>
          <w:sz w:val="22"/>
          <w:szCs w:val="22"/>
        </w:rPr>
        <w:t>Provider Policies and Procedures</w:t>
      </w:r>
      <w:r w:rsidRPr="00E216DE">
        <w:rPr>
          <w:bCs/>
          <w:sz w:val="22"/>
          <w:szCs w:val="22"/>
        </w:rPr>
        <w:t>. Provider shall establish and maintain policies and procedures regarding a Covered Person’s right to accept or refuse medical treatment and the right to execute an advance medical directive.</w:t>
      </w:r>
    </w:p>
    <w:bookmarkEnd w:id="214"/>
    <w:p w14:paraId="1A572547" w14:textId="77777777" w:rsidR="00673801" w:rsidRPr="00E216DE" w:rsidRDefault="00673801">
      <w:pPr>
        <w:pStyle w:val="Normal6"/>
        <w:rPr>
          <w:bCs/>
          <w:sz w:val="22"/>
          <w:szCs w:val="22"/>
        </w:rPr>
      </w:pPr>
    </w:p>
    <w:p w14:paraId="1C3DE4E5" w14:textId="77777777" w:rsidR="00673801" w:rsidRPr="00E216DE" w:rsidRDefault="00D41683">
      <w:pPr>
        <w:pStyle w:val="ListParagraph2"/>
        <w:numPr>
          <w:ilvl w:val="0"/>
          <w:numId w:val="23"/>
        </w:numPr>
        <w:contextualSpacing w:val="0"/>
        <w:jc w:val="both"/>
        <w:rPr>
          <w:bCs/>
          <w:sz w:val="22"/>
          <w:szCs w:val="22"/>
        </w:rPr>
      </w:pPr>
      <w:bookmarkStart w:id="215" w:name="ChoreoTerm_7_5"/>
      <w:r w:rsidRPr="00E216DE">
        <w:rPr>
          <w:b/>
          <w:sz w:val="22"/>
          <w:szCs w:val="22"/>
        </w:rPr>
        <w:t>Provision of Information</w:t>
      </w:r>
      <w:r w:rsidRPr="00E216DE">
        <w:rPr>
          <w:bCs/>
          <w:sz w:val="22"/>
          <w:szCs w:val="22"/>
        </w:rPr>
        <w:t xml:space="preserve">.  Provider agrees to provide to CareSource all information and data necessary to comply with CMS risk adjustment reporting requirements.  Provider further agrees that it shall submit to CareSource written certification of the accuracy, completeness and truthfulness of such data as required by Policies and Procedures.  In addition, Provider may be required to submit a sample of </w:t>
      </w:r>
      <w:proofErr w:type="gramStart"/>
      <w:r w:rsidRPr="00E216DE">
        <w:rPr>
          <w:bCs/>
          <w:sz w:val="22"/>
          <w:szCs w:val="22"/>
        </w:rPr>
        <w:t>medical  records</w:t>
      </w:r>
      <w:proofErr w:type="gramEnd"/>
      <w:r w:rsidRPr="00E216DE">
        <w:rPr>
          <w:bCs/>
          <w:sz w:val="22"/>
          <w:szCs w:val="22"/>
        </w:rPr>
        <w:t xml:space="preserve"> related to risk adjustment reporting and shall provide such requested medical records to CareSource within fourteen days of request, at no cost to CareSource.</w:t>
      </w:r>
    </w:p>
    <w:bookmarkEnd w:id="215"/>
    <w:p w14:paraId="0D82DF57" w14:textId="77777777" w:rsidR="00673801" w:rsidRPr="00E216DE" w:rsidRDefault="00673801">
      <w:pPr>
        <w:pStyle w:val="ListParagraph2"/>
        <w:rPr>
          <w:bCs/>
          <w:sz w:val="22"/>
          <w:szCs w:val="22"/>
        </w:rPr>
      </w:pPr>
    </w:p>
    <w:p w14:paraId="70BEBE48" w14:textId="77777777" w:rsidR="00673801" w:rsidRPr="00E216DE" w:rsidRDefault="00D41683">
      <w:pPr>
        <w:pStyle w:val="ListParagraph2"/>
        <w:numPr>
          <w:ilvl w:val="0"/>
          <w:numId w:val="23"/>
        </w:numPr>
        <w:contextualSpacing w:val="0"/>
        <w:jc w:val="both"/>
        <w:rPr>
          <w:sz w:val="22"/>
          <w:szCs w:val="22"/>
        </w:rPr>
      </w:pPr>
      <w:bookmarkStart w:id="216" w:name="ChoreoTerm_8_5"/>
      <w:r w:rsidRPr="00E216DE">
        <w:rPr>
          <w:b/>
          <w:sz w:val="22"/>
          <w:szCs w:val="22"/>
        </w:rPr>
        <w:t>Independent Reviews</w:t>
      </w:r>
      <w:r w:rsidRPr="00E216DE">
        <w:rPr>
          <w:bCs/>
          <w:sz w:val="22"/>
          <w:szCs w:val="22"/>
        </w:rPr>
        <w:t>.  Provider agrees to comply and cooperate with an independent quality review and improvement organization’s review of Covered Services provided to Covered Individuals.</w:t>
      </w:r>
      <w:r w:rsidRPr="00E216DE">
        <w:rPr>
          <w:b/>
          <w:sz w:val="22"/>
          <w:szCs w:val="22"/>
          <w:u w:val="single"/>
        </w:rPr>
        <w:t xml:space="preserve">  </w:t>
      </w:r>
    </w:p>
    <w:bookmarkEnd w:id="216"/>
    <w:p w14:paraId="6096BA67" w14:textId="77777777" w:rsidR="00673801" w:rsidRPr="00E216DE" w:rsidRDefault="00673801">
      <w:pPr>
        <w:pStyle w:val="ListParagraph2"/>
        <w:jc w:val="both"/>
        <w:rPr>
          <w:sz w:val="22"/>
          <w:szCs w:val="22"/>
        </w:rPr>
      </w:pPr>
    </w:p>
    <w:p w14:paraId="1179F124" w14:textId="77777777" w:rsidR="00673801" w:rsidRPr="00E216DE" w:rsidRDefault="00D41683">
      <w:pPr>
        <w:pStyle w:val="ListParagraph2"/>
        <w:numPr>
          <w:ilvl w:val="0"/>
          <w:numId w:val="23"/>
        </w:numPr>
        <w:jc w:val="both"/>
        <w:rPr>
          <w:sz w:val="22"/>
          <w:szCs w:val="22"/>
        </w:rPr>
      </w:pPr>
      <w:bookmarkStart w:id="217" w:name="ChoreoTerm_9_5"/>
      <w:r w:rsidRPr="00E216DE">
        <w:rPr>
          <w:b/>
          <w:bCs/>
          <w:sz w:val="22"/>
          <w:szCs w:val="22"/>
        </w:rPr>
        <w:t>Term and Termination</w:t>
      </w:r>
      <w:r w:rsidRPr="00E216DE">
        <w:rPr>
          <w:sz w:val="22"/>
          <w:szCs w:val="22"/>
        </w:rPr>
        <w:t>.  </w:t>
      </w:r>
    </w:p>
    <w:bookmarkEnd w:id="217"/>
    <w:p w14:paraId="0E249EE3" w14:textId="77777777" w:rsidR="00673801" w:rsidRPr="00E216DE" w:rsidRDefault="00673801">
      <w:pPr>
        <w:pStyle w:val="ListParagraph2"/>
        <w:jc w:val="both"/>
        <w:rPr>
          <w:sz w:val="22"/>
          <w:szCs w:val="22"/>
        </w:rPr>
      </w:pPr>
    </w:p>
    <w:p w14:paraId="2DF035C5" w14:textId="77777777" w:rsidR="00673801" w:rsidRPr="00E216DE" w:rsidRDefault="00D41683">
      <w:pPr>
        <w:pStyle w:val="ListParagraph2"/>
        <w:numPr>
          <w:ilvl w:val="2"/>
          <w:numId w:val="24"/>
        </w:numPr>
        <w:jc w:val="both"/>
        <w:rPr>
          <w:sz w:val="22"/>
          <w:szCs w:val="22"/>
        </w:rPr>
      </w:pPr>
      <w:bookmarkStart w:id="218" w:name="ChoreoTerm_10_5"/>
      <w:r w:rsidRPr="00E216DE">
        <w:rPr>
          <w:sz w:val="22"/>
          <w:szCs w:val="22"/>
        </w:rPr>
        <w:t xml:space="preserve"> This Exhibit will continue in effect unless otherwise terminated as provided for in the Agreement or this Exhibit.</w:t>
      </w:r>
    </w:p>
    <w:bookmarkEnd w:id="218"/>
    <w:p w14:paraId="734B8F18" w14:textId="77777777" w:rsidR="00673801" w:rsidRPr="00E216DE" w:rsidRDefault="00673801">
      <w:pPr>
        <w:pStyle w:val="ListParagraph2"/>
        <w:ind w:left="1080"/>
        <w:jc w:val="both"/>
        <w:rPr>
          <w:sz w:val="22"/>
          <w:szCs w:val="22"/>
        </w:rPr>
      </w:pPr>
    </w:p>
    <w:p w14:paraId="34BD8554" w14:textId="77777777" w:rsidR="00673801" w:rsidRPr="00E216DE" w:rsidRDefault="00D41683">
      <w:pPr>
        <w:pStyle w:val="ListParagraph2"/>
        <w:numPr>
          <w:ilvl w:val="2"/>
          <w:numId w:val="24"/>
        </w:numPr>
        <w:jc w:val="both"/>
        <w:rPr>
          <w:sz w:val="22"/>
          <w:szCs w:val="22"/>
        </w:rPr>
      </w:pPr>
      <w:bookmarkStart w:id="219" w:name="ChoreoTerm_11_5"/>
      <w:r w:rsidRPr="00E216DE">
        <w:rPr>
          <w:sz w:val="22"/>
          <w:szCs w:val="22"/>
        </w:rPr>
        <w:t>CareSource may terminate this Exhibit for cause immediately upon written notice to Provider for the following reasons:</w:t>
      </w:r>
    </w:p>
    <w:bookmarkEnd w:id="219"/>
    <w:p w14:paraId="65B0B9DC" w14:textId="77777777" w:rsidR="00673801" w:rsidRPr="00E216DE" w:rsidRDefault="00673801">
      <w:pPr>
        <w:pStyle w:val="Normal6"/>
        <w:jc w:val="both"/>
        <w:rPr>
          <w:sz w:val="22"/>
          <w:szCs w:val="22"/>
        </w:rPr>
      </w:pPr>
    </w:p>
    <w:p w14:paraId="2BEE7A30" w14:textId="77777777" w:rsidR="00907BE3" w:rsidRPr="00E216DE" w:rsidRDefault="00907BE3" w:rsidP="00907BE3">
      <w:pPr>
        <w:pStyle w:val="ListParagraph3"/>
        <w:ind w:left="1800"/>
        <w:jc w:val="both"/>
        <w:rPr>
          <w:rFonts w:ascii="Times New Roman" w:hAnsi="Times New Roman"/>
          <w:lang w:bidi="en-US"/>
        </w:rPr>
      </w:pPr>
      <w:bookmarkStart w:id="220" w:name="ChoreoTerm_15_3"/>
      <w:bookmarkStart w:id="221" w:name="ChoreoTerm_16_3"/>
      <w:r w:rsidRPr="00E216DE">
        <w:rPr>
          <w:rFonts w:ascii="Times New Roman" w:hAnsi="Times New Roman"/>
          <w:lang w:bidi="en-US"/>
        </w:rPr>
        <w:t xml:space="preserve">1) CMS or CareSource determine that Provider has not performed </w:t>
      </w:r>
      <w:proofErr w:type="gramStart"/>
      <w:r w:rsidRPr="00E216DE">
        <w:rPr>
          <w:rFonts w:ascii="Times New Roman" w:hAnsi="Times New Roman"/>
          <w:lang w:bidi="en-US"/>
        </w:rPr>
        <w:t>satisfactorily;</w:t>
      </w:r>
      <w:proofErr w:type="gramEnd"/>
      <w:r w:rsidRPr="00E216DE">
        <w:rPr>
          <w:rFonts w:ascii="Times New Roman" w:hAnsi="Times New Roman"/>
          <w:lang w:bidi="en-US"/>
        </w:rPr>
        <w:t xml:space="preserve"> </w:t>
      </w:r>
    </w:p>
    <w:p w14:paraId="76D25388" w14:textId="77777777" w:rsidR="00907BE3" w:rsidRPr="00E216DE" w:rsidRDefault="00907BE3" w:rsidP="00907BE3">
      <w:pPr>
        <w:pStyle w:val="ListParagraph3"/>
        <w:ind w:left="1800"/>
        <w:jc w:val="both"/>
        <w:rPr>
          <w:rFonts w:ascii="Times New Roman" w:hAnsi="Times New Roman"/>
          <w:lang w:bidi="en-US"/>
        </w:rPr>
      </w:pPr>
      <w:r w:rsidRPr="00E216DE">
        <w:rPr>
          <w:rFonts w:ascii="Times New Roman" w:hAnsi="Times New Roman"/>
          <w:lang w:bidi="en-US"/>
        </w:rPr>
        <w:t xml:space="preserve">2) Provider’s breach of the Agreement or this Exhibit as determined by </w:t>
      </w:r>
      <w:proofErr w:type="gramStart"/>
      <w:r w:rsidRPr="00E216DE">
        <w:rPr>
          <w:rFonts w:ascii="Times New Roman" w:hAnsi="Times New Roman"/>
          <w:lang w:bidi="en-US"/>
        </w:rPr>
        <w:t>CareSource;</w:t>
      </w:r>
      <w:proofErr w:type="gramEnd"/>
      <w:r w:rsidRPr="00E216DE">
        <w:rPr>
          <w:rFonts w:ascii="Times New Roman" w:hAnsi="Times New Roman"/>
          <w:lang w:bidi="en-US"/>
        </w:rPr>
        <w:t xml:space="preserve"> </w:t>
      </w:r>
    </w:p>
    <w:p w14:paraId="7DDB8F46" w14:textId="77777777" w:rsidR="00907BE3" w:rsidRPr="00E216DE" w:rsidRDefault="00907BE3" w:rsidP="00907BE3">
      <w:pPr>
        <w:pStyle w:val="ListParagraph3"/>
        <w:ind w:left="1800"/>
        <w:jc w:val="both"/>
        <w:rPr>
          <w:rFonts w:ascii="Times New Roman" w:hAnsi="Times New Roman"/>
          <w:lang w:bidi="en-US"/>
        </w:rPr>
      </w:pPr>
      <w:r w:rsidRPr="00E216DE">
        <w:rPr>
          <w:rFonts w:ascii="Times New Roman" w:hAnsi="Times New Roman"/>
          <w:lang w:bidi="en-US"/>
        </w:rPr>
        <w:t xml:space="preserve">3) CareSource determines that Provider committed fraud, waste or abuse; or </w:t>
      </w:r>
    </w:p>
    <w:p w14:paraId="6B146ED5" w14:textId="77777777" w:rsidR="00907BE3" w:rsidRPr="00E216DE" w:rsidRDefault="00907BE3" w:rsidP="00907BE3">
      <w:pPr>
        <w:pStyle w:val="ListParagraph3"/>
        <w:ind w:left="1800"/>
        <w:jc w:val="both"/>
        <w:rPr>
          <w:rFonts w:ascii="Times New Roman" w:hAnsi="Times New Roman"/>
        </w:rPr>
      </w:pPr>
      <w:r w:rsidRPr="00E216DE">
        <w:rPr>
          <w:rFonts w:ascii="Times New Roman" w:hAnsi="Times New Roman"/>
          <w:lang w:bidi="en-US"/>
        </w:rPr>
        <w:t>4) Provider, or a person or entity with ownership or control interest in Provider, is excluded from participation in a federal health care program.</w:t>
      </w:r>
      <w:r w:rsidRPr="00E216DE">
        <w:rPr>
          <w:rFonts w:ascii="Times New Roman" w:hAnsi="Times New Roman"/>
        </w:rPr>
        <w:t> </w:t>
      </w:r>
    </w:p>
    <w:bookmarkEnd w:id="220"/>
    <w:p w14:paraId="09ECCBB5" w14:textId="77777777" w:rsidR="00907BE3" w:rsidRPr="00E216DE" w:rsidRDefault="00907BE3" w:rsidP="00907BE3">
      <w:pPr>
        <w:pStyle w:val="ListParagraph3"/>
        <w:ind w:left="1800"/>
        <w:jc w:val="both"/>
        <w:rPr>
          <w:rFonts w:ascii="Times New Roman" w:hAnsi="Times New Roman"/>
        </w:rPr>
      </w:pPr>
    </w:p>
    <w:p w14:paraId="1B5BCAB0" w14:textId="77777777" w:rsidR="00673801" w:rsidRPr="00E216DE" w:rsidRDefault="00D41683">
      <w:pPr>
        <w:pStyle w:val="ListParagraph2"/>
        <w:numPr>
          <w:ilvl w:val="2"/>
          <w:numId w:val="24"/>
        </w:numPr>
        <w:contextualSpacing w:val="0"/>
        <w:jc w:val="both"/>
        <w:rPr>
          <w:sz w:val="22"/>
          <w:szCs w:val="22"/>
        </w:rPr>
      </w:pPr>
      <w:r w:rsidRPr="00E216DE">
        <w:rPr>
          <w:sz w:val="22"/>
          <w:szCs w:val="22"/>
        </w:rPr>
        <w:t xml:space="preserve">In the event CareSource terminates this Exhibit, Provider may be entitled to a hearing to the extend such hearing is afforded under applicable Law and CareSource Policies and Procedures. </w:t>
      </w:r>
    </w:p>
    <w:p w14:paraId="2B7B9290" w14:textId="77777777" w:rsidR="00673801" w:rsidRPr="00E216DE" w:rsidRDefault="00673801">
      <w:pPr>
        <w:pStyle w:val="Normal6"/>
        <w:ind w:left="1080"/>
        <w:jc w:val="both"/>
        <w:rPr>
          <w:sz w:val="22"/>
          <w:szCs w:val="22"/>
        </w:rPr>
      </w:pPr>
    </w:p>
    <w:bookmarkEnd w:id="221"/>
    <w:p w14:paraId="3EB262DF" w14:textId="77777777" w:rsidR="00673801" w:rsidRPr="00E216DE" w:rsidRDefault="00673801">
      <w:pPr>
        <w:pStyle w:val="ListParagraph2"/>
        <w:jc w:val="both"/>
        <w:rPr>
          <w:sz w:val="22"/>
          <w:szCs w:val="22"/>
        </w:rPr>
      </w:pPr>
    </w:p>
    <w:p w14:paraId="5C87E691" w14:textId="77777777" w:rsidR="00673801" w:rsidRPr="00E216DE" w:rsidRDefault="00D41683">
      <w:pPr>
        <w:pStyle w:val="ListParagraph2"/>
        <w:numPr>
          <w:ilvl w:val="2"/>
          <w:numId w:val="24"/>
        </w:numPr>
        <w:contextualSpacing w:val="0"/>
        <w:jc w:val="both"/>
        <w:rPr>
          <w:sz w:val="22"/>
          <w:szCs w:val="22"/>
        </w:rPr>
      </w:pPr>
      <w:bookmarkStart w:id="222" w:name="ChoreoTerm_17_3"/>
      <w:r w:rsidRPr="00E216DE">
        <w:rPr>
          <w:sz w:val="22"/>
          <w:szCs w:val="22"/>
        </w:rPr>
        <w:t xml:space="preserve">This Exhibit shall terminate immediately upon termination of CareSource’s contract with CMS or upon CareSource’s discontinuance of all Health Benefit Plan to which this Appendix is applicable. </w:t>
      </w:r>
    </w:p>
    <w:bookmarkEnd w:id="222"/>
    <w:p w14:paraId="64A5358B" w14:textId="77777777" w:rsidR="00673801" w:rsidRPr="00E216DE" w:rsidRDefault="00673801">
      <w:pPr>
        <w:pStyle w:val="Normal6"/>
        <w:contextualSpacing/>
        <w:jc w:val="both"/>
        <w:rPr>
          <w:sz w:val="22"/>
          <w:szCs w:val="22"/>
        </w:rPr>
      </w:pPr>
    </w:p>
    <w:p w14:paraId="310412C7" w14:textId="77777777" w:rsidR="00673801" w:rsidRPr="00E216DE" w:rsidRDefault="00D41683">
      <w:pPr>
        <w:pStyle w:val="ListParagraph2"/>
        <w:numPr>
          <w:ilvl w:val="0"/>
          <w:numId w:val="23"/>
        </w:numPr>
        <w:ind w:right="144"/>
        <w:contextualSpacing w:val="0"/>
        <w:jc w:val="both"/>
        <w:rPr>
          <w:bCs/>
          <w:sz w:val="22"/>
          <w:szCs w:val="22"/>
        </w:rPr>
      </w:pPr>
      <w:bookmarkStart w:id="223" w:name="ChoreoTerm_18_3"/>
      <w:r w:rsidRPr="00E216DE">
        <w:rPr>
          <w:b/>
          <w:sz w:val="22"/>
          <w:szCs w:val="22"/>
        </w:rPr>
        <w:t>Provider Participation</w:t>
      </w:r>
      <w:r w:rsidRPr="00E216DE">
        <w:rPr>
          <w:bCs/>
          <w:sz w:val="22"/>
          <w:szCs w:val="22"/>
        </w:rPr>
        <w:t xml:space="preserve">.  Provider agrees to comply with and to cause all Participating Providers to comply with the terms of this Exhibit.  Provider understands that the following provisions apply to Covered Services rendered by Provider to Covered Persons who are covered by a CareSource Ohio Medicare Plan.  </w:t>
      </w:r>
    </w:p>
    <w:bookmarkEnd w:id="223"/>
    <w:p w14:paraId="04512ABF" w14:textId="77777777" w:rsidR="00673801" w:rsidRPr="00E216DE" w:rsidRDefault="00673801">
      <w:pPr>
        <w:pStyle w:val="Normal6"/>
        <w:widowControl w:val="0"/>
        <w:autoSpaceDE w:val="0"/>
        <w:autoSpaceDN w:val="0"/>
        <w:adjustRightInd w:val="0"/>
        <w:jc w:val="both"/>
        <w:rPr>
          <w:b/>
          <w:bCs/>
          <w:sz w:val="22"/>
          <w:szCs w:val="22"/>
          <w:u w:val="single"/>
        </w:rPr>
      </w:pPr>
    </w:p>
    <w:p w14:paraId="38E19BAF" w14:textId="77777777" w:rsidR="00673801" w:rsidRPr="00E216DE" w:rsidRDefault="00D41683">
      <w:pPr>
        <w:pStyle w:val="ListParagraph2"/>
        <w:widowControl w:val="0"/>
        <w:numPr>
          <w:ilvl w:val="0"/>
          <w:numId w:val="23"/>
        </w:numPr>
        <w:autoSpaceDE w:val="0"/>
        <w:autoSpaceDN w:val="0"/>
        <w:adjustRightInd w:val="0"/>
        <w:contextualSpacing w:val="0"/>
        <w:jc w:val="both"/>
        <w:rPr>
          <w:sz w:val="22"/>
          <w:szCs w:val="22"/>
        </w:rPr>
      </w:pPr>
      <w:bookmarkStart w:id="224" w:name="ChoreoTerm_19_3"/>
      <w:r w:rsidRPr="00E216DE">
        <w:rPr>
          <w:b/>
          <w:bCs/>
          <w:sz w:val="22"/>
          <w:szCs w:val="22"/>
        </w:rPr>
        <w:t>Compliance Program</w:t>
      </w:r>
      <w:r w:rsidRPr="00E216DE">
        <w:rPr>
          <w:sz w:val="22"/>
          <w:szCs w:val="22"/>
        </w:rPr>
        <w:t>.</w:t>
      </w:r>
    </w:p>
    <w:bookmarkEnd w:id="224"/>
    <w:p w14:paraId="421E4830" w14:textId="77777777" w:rsidR="00673801" w:rsidRPr="00E216DE" w:rsidRDefault="00673801">
      <w:pPr>
        <w:pStyle w:val="ListParagraph2"/>
        <w:rPr>
          <w:sz w:val="22"/>
          <w:szCs w:val="22"/>
        </w:rPr>
      </w:pPr>
    </w:p>
    <w:p w14:paraId="1EC43B72" w14:textId="77777777" w:rsidR="00673801" w:rsidRPr="00E216DE" w:rsidRDefault="00D41683">
      <w:pPr>
        <w:pStyle w:val="ListParagraph2"/>
        <w:widowControl w:val="0"/>
        <w:numPr>
          <w:ilvl w:val="2"/>
          <w:numId w:val="26"/>
        </w:numPr>
        <w:autoSpaceDE w:val="0"/>
        <w:autoSpaceDN w:val="0"/>
        <w:adjustRightInd w:val="0"/>
        <w:ind w:left="1440"/>
        <w:contextualSpacing w:val="0"/>
        <w:jc w:val="both"/>
        <w:rPr>
          <w:sz w:val="22"/>
          <w:szCs w:val="22"/>
        </w:rPr>
      </w:pPr>
      <w:bookmarkStart w:id="225" w:name="ChoreoTerm_20_3"/>
      <w:r w:rsidRPr="00E216DE">
        <w:rPr>
          <w:b/>
          <w:bCs/>
          <w:sz w:val="22"/>
          <w:szCs w:val="22"/>
          <w:u w:val="single"/>
        </w:rPr>
        <w:t>Training and Education</w:t>
      </w:r>
      <w:r w:rsidRPr="00E216DE">
        <w:rPr>
          <w:sz w:val="22"/>
          <w:szCs w:val="22"/>
        </w:rPr>
        <w:t xml:space="preserve">.  Provider shall, and shall require its subcontractors to, comply with CareSource compliance program elements regarding effective training and education between CareSource’s compliance officer and Participating Provider or its subcontractors.  Such training and education shall occur at a minimum annually and must be made a part of the orientation for Provider, its subcontractors and their respective employees.  Providers who have met the fraud, waste, and abuse certification requirements through enrollment into the Medicare program are deemed to have met the training and educational requirements for fraud, waste, and abuse (but not necessarily other elements of CareSource’s compliance program).  </w:t>
      </w:r>
    </w:p>
    <w:bookmarkEnd w:id="225"/>
    <w:p w14:paraId="69294E5E" w14:textId="77777777" w:rsidR="00673801" w:rsidRPr="00E216DE" w:rsidRDefault="00673801">
      <w:pPr>
        <w:pStyle w:val="ListParagraph2"/>
        <w:widowControl w:val="0"/>
        <w:tabs>
          <w:tab w:val="left" w:pos="360"/>
        </w:tabs>
        <w:autoSpaceDE w:val="0"/>
        <w:autoSpaceDN w:val="0"/>
        <w:adjustRightInd w:val="0"/>
        <w:ind w:left="1440"/>
        <w:jc w:val="both"/>
        <w:rPr>
          <w:sz w:val="22"/>
          <w:szCs w:val="22"/>
        </w:rPr>
      </w:pPr>
    </w:p>
    <w:p w14:paraId="70B050B3" w14:textId="77777777" w:rsidR="00673801" w:rsidRPr="00E216DE" w:rsidRDefault="00D41683">
      <w:pPr>
        <w:pStyle w:val="ListParagraph2"/>
        <w:widowControl w:val="0"/>
        <w:numPr>
          <w:ilvl w:val="2"/>
          <w:numId w:val="26"/>
        </w:numPr>
        <w:autoSpaceDE w:val="0"/>
        <w:autoSpaceDN w:val="0"/>
        <w:adjustRightInd w:val="0"/>
        <w:ind w:left="1440"/>
        <w:contextualSpacing w:val="0"/>
        <w:jc w:val="both"/>
        <w:rPr>
          <w:sz w:val="22"/>
          <w:szCs w:val="22"/>
          <w:u w:val="single"/>
        </w:rPr>
      </w:pPr>
      <w:bookmarkStart w:id="226" w:name="ChoreoTerm_21_3"/>
      <w:r w:rsidRPr="00E216DE">
        <w:rPr>
          <w:b/>
          <w:bCs/>
          <w:sz w:val="22"/>
          <w:szCs w:val="22"/>
          <w:u w:val="single"/>
        </w:rPr>
        <w:t>Communication</w:t>
      </w:r>
      <w:r w:rsidRPr="00E216DE">
        <w:rPr>
          <w:sz w:val="22"/>
          <w:szCs w:val="22"/>
        </w:rPr>
        <w:t xml:space="preserve">.  Provider shall, and shall require its subcontractors to, comply with CareSource’s compliance program elements regarding effective lines of communication, ensuring confidentiality, between CareSource’s compliance officer and Provider or its subcontractors.  Such lines of communication must be accessible to all and allow compliance issues to be reported including a method for anonymous and confidential good faith reporting of potential compliance issues as they are identified.  Reports may be made anonymously through the CareSource fraud hotline. </w:t>
      </w:r>
    </w:p>
    <w:bookmarkEnd w:id="226"/>
    <w:p w14:paraId="3714DA17" w14:textId="77777777" w:rsidR="00673801" w:rsidRPr="00E216DE" w:rsidRDefault="00673801">
      <w:pPr>
        <w:pStyle w:val="ListParagraph2"/>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left="360" w:right="144"/>
        <w:jc w:val="both"/>
        <w:rPr>
          <w:bCs/>
          <w:sz w:val="22"/>
          <w:szCs w:val="22"/>
        </w:rPr>
      </w:pPr>
    </w:p>
    <w:p w14:paraId="35FF6FF6" w14:textId="77777777" w:rsidR="00673801" w:rsidRPr="00E216DE" w:rsidRDefault="00D41683">
      <w:pPr>
        <w:pStyle w:val="ListParagraph2"/>
        <w:ind w:left="0" w:right="144"/>
        <w:jc w:val="both"/>
        <w:rPr>
          <w:b/>
          <w:sz w:val="22"/>
          <w:szCs w:val="22"/>
          <w:u w:val="single"/>
        </w:rPr>
      </w:pPr>
      <w:bookmarkStart w:id="227" w:name="ChoreoTerm_22_3"/>
      <w:r w:rsidRPr="00E216DE">
        <w:rPr>
          <w:b/>
          <w:sz w:val="22"/>
          <w:szCs w:val="22"/>
          <w:u w:val="single"/>
        </w:rPr>
        <w:t>ARTICLE II. REGULATORY LANGUAGE</w:t>
      </w:r>
      <w:bookmarkEnd w:id="227"/>
    </w:p>
    <w:p w14:paraId="2376EE69" w14:textId="77777777" w:rsidR="00673801" w:rsidRPr="00E216DE" w:rsidRDefault="00D41683">
      <w:pPr>
        <w:pStyle w:val="ListParagraph2"/>
        <w:ind w:left="0" w:right="144"/>
        <w:jc w:val="both"/>
        <w:rPr>
          <w:b/>
          <w:sz w:val="22"/>
          <w:szCs w:val="22"/>
          <w:u w:val="single"/>
        </w:rPr>
      </w:pPr>
      <w:bookmarkStart w:id="228" w:name="ChoreoTerm_23_3"/>
      <w:r w:rsidRPr="00E216DE">
        <w:rPr>
          <w:b/>
          <w:sz w:val="22"/>
          <w:szCs w:val="22"/>
          <w:u w:val="single"/>
        </w:rPr>
        <w:t xml:space="preserve"> </w:t>
      </w:r>
      <w:bookmarkEnd w:id="228"/>
    </w:p>
    <w:p w14:paraId="24A4F4E8" w14:textId="77777777" w:rsidR="00673801" w:rsidRPr="00E216DE" w:rsidRDefault="00D41683">
      <w:pPr>
        <w:pStyle w:val="ListParagraph2"/>
        <w:ind w:left="630" w:right="144"/>
        <w:jc w:val="both"/>
        <w:rPr>
          <w:bCs/>
          <w:sz w:val="22"/>
          <w:szCs w:val="22"/>
        </w:rPr>
      </w:pPr>
      <w:bookmarkStart w:id="229" w:name="ChoreoTerm_24_3"/>
      <w:r w:rsidRPr="00E216DE">
        <w:rPr>
          <w:b/>
          <w:sz w:val="22"/>
          <w:szCs w:val="22"/>
        </w:rPr>
        <w:t xml:space="preserve"> 1. CMS Rules</w:t>
      </w:r>
      <w:r w:rsidRPr="00E216DE">
        <w:rPr>
          <w:bCs/>
          <w:sz w:val="22"/>
          <w:szCs w:val="22"/>
        </w:rPr>
        <w:t>.  For purposes of this Exhibit, “CMS Rules” shall mean the laws, administrative rules and regulations, policies, instructions, and guidance set forth by CMS, including Medicare and Medicaid, and the obligations set forth in CareSource’s Medicare Advantage agreement with CMS, including, but not limited to:</w:t>
      </w:r>
    </w:p>
    <w:bookmarkEnd w:id="229"/>
    <w:p w14:paraId="67543C0D" w14:textId="77777777" w:rsidR="00673801" w:rsidRPr="00E216DE" w:rsidRDefault="00673801">
      <w:pPr>
        <w:pStyle w:val="ListParagraph2"/>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left="360" w:right="144"/>
        <w:jc w:val="both"/>
        <w:rPr>
          <w:bCs/>
          <w:sz w:val="22"/>
          <w:szCs w:val="22"/>
        </w:rPr>
      </w:pPr>
    </w:p>
    <w:p w14:paraId="25909B69" w14:textId="77777777" w:rsidR="00673801" w:rsidRPr="00E216DE" w:rsidRDefault="00D41683">
      <w:pPr>
        <w:pStyle w:val="ListParagraph2"/>
        <w:numPr>
          <w:ilvl w:val="1"/>
          <w:numId w:val="27"/>
        </w:numPr>
        <w:contextualSpacing w:val="0"/>
        <w:jc w:val="both"/>
        <w:rPr>
          <w:bCs/>
          <w:sz w:val="22"/>
          <w:szCs w:val="22"/>
        </w:rPr>
      </w:pPr>
      <w:bookmarkStart w:id="230" w:name="ChoreoTerm_25_3"/>
      <w:r w:rsidRPr="00E216DE">
        <w:rPr>
          <w:sz w:val="22"/>
          <w:szCs w:val="22"/>
        </w:rPr>
        <w:t>CMS Contract,</w:t>
      </w:r>
      <w:bookmarkEnd w:id="230"/>
    </w:p>
    <w:p w14:paraId="37A6D912" w14:textId="77777777" w:rsidR="00673801" w:rsidRPr="00E216DE" w:rsidRDefault="00D41683">
      <w:pPr>
        <w:pStyle w:val="ListParagraph2"/>
        <w:numPr>
          <w:ilvl w:val="1"/>
          <w:numId w:val="2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right="144"/>
        <w:contextualSpacing w:val="0"/>
        <w:jc w:val="both"/>
        <w:rPr>
          <w:bCs/>
          <w:sz w:val="22"/>
          <w:szCs w:val="22"/>
        </w:rPr>
      </w:pPr>
      <w:bookmarkStart w:id="231" w:name="ChoreoTerm_26_3"/>
      <w:r w:rsidRPr="00E216DE">
        <w:rPr>
          <w:sz w:val="22"/>
          <w:szCs w:val="22"/>
        </w:rPr>
        <w:t>Social Security Act,</w:t>
      </w:r>
      <w:bookmarkEnd w:id="231"/>
    </w:p>
    <w:p w14:paraId="16E25DC9" w14:textId="77777777" w:rsidR="00673801" w:rsidRPr="00E216DE" w:rsidRDefault="00D41683">
      <w:pPr>
        <w:pStyle w:val="ListParagraph2"/>
        <w:numPr>
          <w:ilvl w:val="1"/>
          <w:numId w:val="2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right="144"/>
        <w:contextualSpacing w:val="0"/>
        <w:jc w:val="both"/>
        <w:rPr>
          <w:bCs/>
          <w:sz w:val="22"/>
          <w:szCs w:val="22"/>
        </w:rPr>
      </w:pPr>
      <w:bookmarkStart w:id="232" w:name="ChoreoTerm_27_3"/>
      <w:r w:rsidRPr="00E216DE">
        <w:rPr>
          <w:sz w:val="22"/>
          <w:szCs w:val="22"/>
        </w:rPr>
        <w:t>42 CFR Part 422 regarding Medicare Advantage plans,</w:t>
      </w:r>
      <w:bookmarkEnd w:id="232"/>
    </w:p>
    <w:p w14:paraId="05349E1F" w14:textId="77777777" w:rsidR="00673801" w:rsidRPr="00E216DE" w:rsidRDefault="00D41683">
      <w:pPr>
        <w:pStyle w:val="ListParagraph2"/>
        <w:numPr>
          <w:ilvl w:val="1"/>
          <w:numId w:val="2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right="144"/>
        <w:contextualSpacing w:val="0"/>
        <w:jc w:val="both"/>
        <w:rPr>
          <w:bCs/>
          <w:sz w:val="22"/>
          <w:szCs w:val="22"/>
        </w:rPr>
      </w:pPr>
      <w:bookmarkStart w:id="233" w:name="ChoreoTerm_28_3"/>
      <w:r w:rsidRPr="00E216DE">
        <w:rPr>
          <w:sz w:val="22"/>
          <w:szCs w:val="22"/>
        </w:rPr>
        <w:t>42 CFR Part 423 regarding MA-PD Plans,</w:t>
      </w:r>
      <w:bookmarkEnd w:id="233"/>
    </w:p>
    <w:p w14:paraId="4EA2C448" w14:textId="77777777" w:rsidR="00673801" w:rsidRPr="00E216DE" w:rsidRDefault="00D41683">
      <w:pPr>
        <w:pStyle w:val="ListParagraph2"/>
        <w:numPr>
          <w:ilvl w:val="1"/>
          <w:numId w:val="2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right="144"/>
        <w:contextualSpacing w:val="0"/>
        <w:jc w:val="both"/>
        <w:rPr>
          <w:bCs/>
          <w:sz w:val="22"/>
          <w:szCs w:val="22"/>
        </w:rPr>
      </w:pPr>
      <w:bookmarkStart w:id="234" w:name="ChoreoTerm_29_3"/>
      <w:r w:rsidRPr="00E216DE">
        <w:rPr>
          <w:sz w:val="22"/>
          <w:szCs w:val="22"/>
        </w:rPr>
        <w:t>CMS Managed Care Manual (“Manual”), and</w:t>
      </w:r>
      <w:bookmarkEnd w:id="234"/>
    </w:p>
    <w:p w14:paraId="5550E0C3" w14:textId="77777777" w:rsidR="00673801" w:rsidRPr="00E216DE" w:rsidRDefault="00D41683">
      <w:pPr>
        <w:pStyle w:val="ListParagraph2"/>
        <w:numPr>
          <w:ilvl w:val="1"/>
          <w:numId w:val="2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216"/>
          <w:tab w:val="left" w:pos="9360"/>
          <w:tab w:val="left" w:pos="10080"/>
          <w:tab w:val="left" w:pos="10800"/>
          <w:tab w:val="left" w:pos="11520"/>
          <w:tab w:val="left" w:pos="12240"/>
          <w:tab w:val="left" w:pos="12960"/>
          <w:tab w:val="left" w:pos="13680"/>
          <w:tab w:val="left" w:pos="14400"/>
          <w:tab w:val="left" w:pos="15120"/>
          <w:tab w:val="left" w:pos="15840"/>
        </w:tabs>
        <w:ind w:right="144"/>
        <w:contextualSpacing w:val="0"/>
        <w:jc w:val="both"/>
        <w:rPr>
          <w:bCs/>
          <w:sz w:val="22"/>
          <w:szCs w:val="22"/>
        </w:rPr>
      </w:pPr>
      <w:bookmarkStart w:id="235" w:name="ChoreoTerm_30_3"/>
      <w:r w:rsidRPr="00E216DE">
        <w:rPr>
          <w:sz w:val="22"/>
          <w:szCs w:val="22"/>
        </w:rPr>
        <w:t xml:space="preserve">OIG Special Advisory Bulletins and Opinions.  </w:t>
      </w:r>
    </w:p>
    <w:bookmarkEnd w:id="235"/>
    <w:p w14:paraId="1ACB742E" w14:textId="77777777" w:rsidR="00673801" w:rsidRPr="00E216DE" w:rsidRDefault="00673801">
      <w:pPr>
        <w:pStyle w:val="ListParagraph2"/>
        <w:ind w:left="1440"/>
        <w:rPr>
          <w:sz w:val="22"/>
          <w:szCs w:val="22"/>
        </w:rPr>
      </w:pPr>
    </w:p>
    <w:p w14:paraId="0A34CC4D" w14:textId="77777777" w:rsidR="00673801" w:rsidRPr="00E216DE" w:rsidRDefault="00D41683">
      <w:pPr>
        <w:pStyle w:val="ListParagraph2"/>
        <w:numPr>
          <w:ilvl w:val="0"/>
          <w:numId w:val="24"/>
        </w:numPr>
        <w:contextualSpacing w:val="0"/>
        <w:jc w:val="both"/>
        <w:rPr>
          <w:sz w:val="22"/>
          <w:szCs w:val="22"/>
        </w:rPr>
      </w:pPr>
      <w:bookmarkStart w:id="236" w:name="ChoreoTerm_31_3"/>
      <w:r w:rsidRPr="00E216DE">
        <w:rPr>
          <w:b/>
          <w:bCs/>
          <w:sz w:val="22"/>
          <w:szCs w:val="22"/>
        </w:rPr>
        <w:t>Reviews and Audit</w:t>
      </w:r>
      <w:r w:rsidRPr="00E216DE">
        <w:rPr>
          <w:sz w:val="22"/>
          <w:szCs w:val="22"/>
        </w:rPr>
        <w:t>.  Provider shall give the United States Department of Health and Human Services (“</w:t>
      </w:r>
      <w:r w:rsidRPr="00E216DE">
        <w:rPr>
          <w:b/>
          <w:bCs/>
          <w:sz w:val="22"/>
          <w:szCs w:val="22"/>
        </w:rPr>
        <w:t>HHS</w:t>
      </w:r>
      <w:r w:rsidRPr="00E216DE">
        <w:rPr>
          <w:sz w:val="22"/>
          <w:szCs w:val="22"/>
        </w:rPr>
        <w:t>”) and the Comptroller General of the United States General Accounting Office (“</w:t>
      </w:r>
      <w:r w:rsidRPr="00E216DE">
        <w:rPr>
          <w:b/>
          <w:bCs/>
          <w:sz w:val="22"/>
          <w:szCs w:val="22"/>
        </w:rPr>
        <w:t>GAO</w:t>
      </w:r>
      <w:r w:rsidRPr="00E216DE">
        <w:rPr>
          <w:sz w:val="22"/>
          <w:szCs w:val="22"/>
        </w:rPr>
        <w:t xml:space="preserve">”) and their authorized designees and delegates, the right to Audit, evaluate, and inspect books, contracts, records, including medical records, books, contracts, and computer or other electronic systems of Provider relating to its participation in any CareSource Ohio Medicare Plan and to services furnished to Medicare Advantage Covered Persons, and any other relevant information that CMS may require during the term of this Agreement and for a period of ten (10) </w:t>
      </w:r>
      <w:r w:rsidRPr="00E216DE">
        <w:rPr>
          <w:sz w:val="22"/>
          <w:szCs w:val="22"/>
        </w:rPr>
        <w:lastRenderedPageBreak/>
        <w:t xml:space="preserve">years following termination of this Agreement for any reason, or until completion of an Audit , whichever is later. </w:t>
      </w:r>
    </w:p>
    <w:bookmarkEnd w:id="236"/>
    <w:p w14:paraId="268E534E" w14:textId="77777777" w:rsidR="00673801" w:rsidRPr="00E216DE" w:rsidRDefault="00673801">
      <w:pPr>
        <w:pStyle w:val="ListParagraph2"/>
        <w:ind w:left="360"/>
        <w:rPr>
          <w:sz w:val="22"/>
          <w:szCs w:val="22"/>
        </w:rPr>
      </w:pPr>
    </w:p>
    <w:p w14:paraId="3D1EAD0E" w14:textId="77777777" w:rsidR="00673801" w:rsidRPr="00E216DE" w:rsidRDefault="00D41683">
      <w:pPr>
        <w:pStyle w:val="ListParagraph2"/>
        <w:numPr>
          <w:ilvl w:val="0"/>
          <w:numId w:val="24"/>
        </w:numPr>
        <w:contextualSpacing w:val="0"/>
        <w:rPr>
          <w:sz w:val="22"/>
          <w:szCs w:val="22"/>
        </w:rPr>
      </w:pPr>
      <w:bookmarkStart w:id="237" w:name="ChoreoTerm_32_3"/>
      <w:r w:rsidRPr="00E216DE">
        <w:rPr>
          <w:sz w:val="22"/>
          <w:szCs w:val="22"/>
        </w:rPr>
        <w:t xml:space="preserve">Provider agrees, and shall require its Participating Providers and subcontractors to agree and adhere, to the following:  </w:t>
      </w:r>
    </w:p>
    <w:bookmarkEnd w:id="237"/>
    <w:p w14:paraId="5CE1C422" w14:textId="77777777" w:rsidR="00673801" w:rsidRPr="00E216DE" w:rsidRDefault="00673801">
      <w:pPr>
        <w:pStyle w:val="ListParagraph2"/>
        <w:ind w:left="1080"/>
        <w:rPr>
          <w:sz w:val="22"/>
          <w:szCs w:val="22"/>
        </w:rPr>
      </w:pPr>
    </w:p>
    <w:p w14:paraId="5C2E2238" w14:textId="77777777" w:rsidR="00673801" w:rsidRPr="00E216DE" w:rsidRDefault="00D41683">
      <w:pPr>
        <w:pStyle w:val="ListParagraph2"/>
        <w:numPr>
          <w:ilvl w:val="2"/>
          <w:numId w:val="24"/>
        </w:numPr>
        <w:contextualSpacing w:val="0"/>
        <w:jc w:val="both"/>
        <w:rPr>
          <w:sz w:val="22"/>
          <w:szCs w:val="22"/>
        </w:rPr>
      </w:pPr>
      <w:bookmarkStart w:id="238" w:name="ChoreoTerm_33_3"/>
      <w:r w:rsidRPr="00E216DE">
        <w:rPr>
          <w:sz w:val="22"/>
          <w:szCs w:val="22"/>
        </w:rPr>
        <w:t xml:space="preserve">CareSource, HHS, the Comptroller General, or their designee may evaluate, through inspection or other means: (A) the quality, appropriateness, and timeliness of services provided to Medicare enrollees under the CMS Contract; and (B) the facilities of Provider or its </w:t>
      </w:r>
      <w:proofErr w:type="gramStart"/>
      <w:r w:rsidRPr="00E216DE">
        <w:rPr>
          <w:sz w:val="22"/>
          <w:szCs w:val="22"/>
        </w:rPr>
        <w:t>subcontractors;</w:t>
      </w:r>
      <w:proofErr w:type="gramEnd"/>
      <w:r w:rsidRPr="00E216DE">
        <w:rPr>
          <w:sz w:val="22"/>
          <w:szCs w:val="22"/>
        </w:rPr>
        <w:t xml:space="preserve"> </w:t>
      </w:r>
    </w:p>
    <w:bookmarkEnd w:id="238"/>
    <w:p w14:paraId="70E39E53" w14:textId="77777777" w:rsidR="00673801" w:rsidRPr="00E216DE" w:rsidRDefault="00673801">
      <w:pPr>
        <w:pStyle w:val="ListParagraph2"/>
        <w:ind w:left="1620"/>
        <w:jc w:val="both"/>
        <w:rPr>
          <w:sz w:val="22"/>
          <w:szCs w:val="22"/>
        </w:rPr>
      </w:pPr>
    </w:p>
    <w:p w14:paraId="673DCA24" w14:textId="77777777" w:rsidR="00673801" w:rsidRPr="00E216DE" w:rsidRDefault="00D41683">
      <w:pPr>
        <w:pStyle w:val="ListParagraph2"/>
        <w:numPr>
          <w:ilvl w:val="2"/>
          <w:numId w:val="24"/>
        </w:numPr>
        <w:contextualSpacing w:val="0"/>
        <w:jc w:val="both"/>
        <w:rPr>
          <w:sz w:val="22"/>
          <w:szCs w:val="22"/>
        </w:rPr>
      </w:pPr>
      <w:bookmarkStart w:id="239" w:name="ChoreoTerm_34_2"/>
      <w:r w:rsidRPr="00E216DE">
        <w:rPr>
          <w:sz w:val="22"/>
          <w:szCs w:val="22"/>
        </w:rPr>
        <w:t xml:space="preserve">CareSource, HHS, the Comptroller General, or their designees may Audit, evaluate, or inspect any books, contracts, medical records, documents, papers, patient care documentation, and other records of Provider or its subcontractors or transferees of Provider or its subcontractors that pertain to any aspect of services performed, reconciliation of benefit liabilities, and determination of amounts payable under the CMS Contract, as the Secretary of HHS may deem necessary to enforce the CMS Contract, or as CareSource may deem necessary to enforce the Agreement, including this Attachment; </w:t>
      </w:r>
    </w:p>
    <w:bookmarkEnd w:id="239"/>
    <w:p w14:paraId="4880A7CF" w14:textId="77777777" w:rsidR="00673801" w:rsidRPr="00E216DE" w:rsidRDefault="00673801">
      <w:pPr>
        <w:pStyle w:val="ListParagraph2"/>
        <w:jc w:val="both"/>
        <w:rPr>
          <w:sz w:val="22"/>
          <w:szCs w:val="22"/>
        </w:rPr>
      </w:pPr>
    </w:p>
    <w:p w14:paraId="0AB29D26" w14:textId="77777777" w:rsidR="00673801" w:rsidRPr="00E216DE" w:rsidRDefault="00D41683">
      <w:pPr>
        <w:pStyle w:val="ListParagraph2"/>
        <w:numPr>
          <w:ilvl w:val="2"/>
          <w:numId w:val="24"/>
        </w:numPr>
        <w:contextualSpacing w:val="0"/>
        <w:jc w:val="both"/>
        <w:rPr>
          <w:sz w:val="22"/>
          <w:szCs w:val="22"/>
        </w:rPr>
      </w:pPr>
      <w:bookmarkStart w:id="240" w:name="ChoreoTerm_35_2"/>
      <w:r w:rsidRPr="00E216DE">
        <w:rPr>
          <w:sz w:val="22"/>
          <w:szCs w:val="22"/>
        </w:rPr>
        <w:t xml:space="preserve">Provider and its subcontractors shall make available for the purposes specified in 42 CFR § 422.504(e), their premises, physical facilities and equipment, records relating to Members, and any additional relevant information that CMS may </w:t>
      </w:r>
      <w:proofErr w:type="gramStart"/>
      <w:r w:rsidRPr="00E216DE">
        <w:rPr>
          <w:sz w:val="22"/>
          <w:szCs w:val="22"/>
        </w:rPr>
        <w:t>require;</w:t>
      </w:r>
      <w:proofErr w:type="gramEnd"/>
      <w:r w:rsidRPr="00E216DE">
        <w:rPr>
          <w:sz w:val="22"/>
          <w:szCs w:val="22"/>
        </w:rPr>
        <w:t xml:space="preserve"> </w:t>
      </w:r>
    </w:p>
    <w:bookmarkEnd w:id="240"/>
    <w:p w14:paraId="01437255" w14:textId="77777777" w:rsidR="00673801" w:rsidRPr="00E216DE" w:rsidRDefault="00673801">
      <w:pPr>
        <w:pStyle w:val="ListParagraph2"/>
        <w:jc w:val="both"/>
        <w:rPr>
          <w:sz w:val="22"/>
          <w:szCs w:val="22"/>
        </w:rPr>
      </w:pPr>
    </w:p>
    <w:p w14:paraId="1385CAD9" w14:textId="77777777" w:rsidR="00673801" w:rsidRPr="00E216DE" w:rsidRDefault="00D41683">
      <w:pPr>
        <w:pStyle w:val="ListParagraph2"/>
        <w:numPr>
          <w:ilvl w:val="2"/>
          <w:numId w:val="24"/>
        </w:numPr>
        <w:contextualSpacing w:val="0"/>
        <w:jc w:val="both"/>
        <w:rPr>
          <w:sz w:val="22"/>
          <w:szCs w:val="22"/>
        </w:rPr>
      </w:pPr>
      <w:bookmarkStart w:id="241" w:name="ChoreoTerm_36_2"/>
      <w:r w:rsidRPr="00E216DE">
        <w:rPr>
          <w:sz w:val="22"/>
          <w:szCs w:val="22"/>
        </w:rPr>
        <w:t xml:space="preserve">CareSource’s, HHS’, the Comptroller General’s, or their designees’ right to inspect, evaluate, and Audit extends through 10 years from the final date of the CMS Contract period or completion of Audit, whichever is later unless: </w:t>
      </w:r>
    </w:p>
    <w:bookmarkEnd w:id="241"/>
    <w:p w14:paraId="0EC3A181" w14:textId="77777777" w:rsidR="00673801" w:rsidRPr="00E216DE" w:rsidRDefault="00673801">
      <w:pPr>
        <w:pStyle w:val="ListParagraph2"/>
        <w:rPr>
          <w:sz w:val="22"/>
          <w:szCs w:val="22"/>
        </w:rPr>
      </w:pPr>
    </w:p>
    <w:p w14:paraId="02179976" w14:textId="77777777" w:rsidR="00673801" w:rsidRPr="00E216DE" w:rsidRDefault="00D41683">
      <w:pPr>
        <w:pStyle w:val="ListParagraph2"/>
        <w:numPr>
          <w:ilvl w:val="3"/>
          <w:numId w:val="24"/>
        </w:numPr>
        <w:contextualSpacing w:val="0"/>
        <w:jc w:val="both"/>
        <w:rPr>
          <w:sz w:val="22"/>
          <w:szCs w:val="22"/>
        </w:rPr>
      </w:pPr>
      <w:bookmarkStart w:id="242" w:name="ChoreoTerm_37_2"/>
      <w:r w:rsidRPr="00E216DE">
        <w:rPr>
          <w:sz w:val="22"/>
          <w:szCs w:val="22"/>
        </w:rPr>
        <w:t>CMS determines there is a special need to retain a particular record or group of records for a longer period and notifies CareSource at least thirty (30) days before the normal disposition date (in which case CareSource shall promptly provide notice to Provider</w:t>
      </w:r>
      <w:proofErr w:type="gramStart"/>
      <w:r w:rsidRPr="00E216DE">
        <w:rPr>
          <w:sz w:val="22"/>
          <w:szCs w:val="22"/>
        </w:rPr>
        <w:t>);</w:t>
      </w:r>
      <w:proofErr w:type="gramEnd"/>
      <w:r w:rsidRPr="00E216DE">
        <w:rPr>
          <w:sz w:val="22"/>
          <w:szCs w:val="22"/>
        </w:rPr>
        <w:t xml:space="preserve"> </w:t>
      </w:r>
      <w:bookmarkEnd w:id="242"/>
    </w:p>
    <w:p w14:paraId="5E66F98D" w14:textId="77777777" w:rsidR="00673801" w:rsidRPr="00E216DE" w:rsidRDefault="00D41683">
      <w:pPr>
        <w:pStyle w:val="ListParagraph2"/>
        <w:numPr>
          <w:ilvl w:val="3"/>
          <w:numId w:val="24"/>
        </w:numPr>
        <w:contextualSpacing w:val="0"/>
        <w:jc w:val="both"/>
        <w:rPr>
          <w:sz w:val="22"/>
          <w:szCs w:val="22"/>
        </w:rPr>
      </w:pPr>
      <w:bookmarkStart w:id="243" w:name="ChoreoTerm_38_2"/>
      <w:r w:rsidRPr="00E216DE">
        <w:rPr>
          <w:sz w:val="22"/>
          <w:szCs w:val="22"/>
        </w:rPr>
        <w:t>there has been a termination, dispute, or fraud or similar fault by CareSource under the CMS Contract, in which case the retention period may be extended to six (6) years from the date of any resulting final resolution of the termination, dispute, or fraud or similar fault; or</w:t>
      </w:r>
      <w:bookmarkEnd w:id="243"/>
    </w:p>
    <w:p w14:paraId="2F8088D4" w14:textId="77777777" w:rsidR="00673801" w:rsidRPr="00E216DE" w:rsidRDefault="00D41683">
      <w:pPr>
        <w:pStyle w:val="ListParagraph2"/>
        <w:numPr>
          <w:ilvl w:val="3"/>
          <w:numId w:val="24"/>
        </w:numPr>
        <w:contextualSpacing w:val="0"/>
        <w:jc w:val="both"/>
        <w:rPr>
          <w:sz w:val="22"/>
          <w:szCs w:val="22"/>
        </w:rPr>
      </w:pPr>
      <w:bookmarkStart w:id="244" w:name="ChoreoTerm_39_2"/>
      <w:r w:rsidRPr="00E216DE">
        <w:rPr>
          <w:sz w:val="22"/>
          <w:szCs w:val="22"/>
        </w:rPr>
        <w:t xml:space="preserve">CareSource, HHS, the Comptroller General, or their designee determines that there is a reasonable possibility of fraud or similar fault, in which case they may inspect, evaluate, and Audit Provider or its subcontractors at any time.  </w:t>
      </w:r>
    </w:p>
    <w:bookmarkEnd w:id="244"/>
    <w:p w14:paraId="710E03B4" w14:textId="77777777" w:rsidR="00673801" w:rsidRPr="00E216DE" w:rsidRDefault="00673801">
      <w:pPr>
        <w:pStyle w:val="ListParagraph2"/>
        <w:ind w:left="3600"/>
        <w:jc w:val="both"/>
        <w:rPr>
          <w:sz w:val="22"/>
          <w:szCs w:val="22"/>
        </w:rPr>
      </w:pPr>
    </w:p>
    <w:p w14:paraId="41B116AA" w14:textId="77777777" w:rsidR="00673801" w:rsidRPr="00E216DE" w:rsidRDefault="00D41683">
      <w:pPr>
        <w:pStyle w:val="ListParagraph2"/>
        <w:numPr>
          <w:ilvl w:val="0"/>
          <w:numId w:val="24"/>
        </w:numPr>
        <w:contextualSpacing w:val="0"/>
        <w:jc w:val="both"/>
        <w:rPr>
          <w:sz w:val="22"/>
          <w:szCs w:val="22"/>
        </w:rPr>
      </w:pPr>
      <w:bookmarkStart w:id="245" w:name="ChoreoTerm_40_2"/>
      <w:r w:rsidRPr="00E216DE">
        <w:rPr>
          <w:b/>
          <w:bCs/>
          <w:sz w:val="22"/>
          <w:szCs w:val="22"/>
        </w:rPr>
        <w:t>Compliance with Laws/Regulatory Requirements</w:t>
      </w:r>
      <w:r w:rsidRPr="00E216DE">
        <w:rPr>
          <w:sz w:val="22"/>
          <w:szCs w:val="22"/>
        </w:rPr>
        <w:t>.  Provider acknowledges that payments that Provider receives for Covered Services are from federal funds and is therefore subject to Laws applicable to entities receiving federal funds.  In addition, Provider, its contractors and subcontractors shall comply with alle CMS Rules.  Provider, its contractors, and subcontractors agree that any services or other activity performed under this Agreement shall be consistent and comply with CareSource’s contractual obligations pursuant to the contractual Agreement between CMS and CareSource.</w:t>
      </w:r>
    </w:p>
    <w:bookmarkEnd w:id="245"/>
    <w:p w14:paraId="41BF3E6A" w14:textId="77777777" w:rsidR="00673801" w:rsidRPr="00E216DE" w:rsidRDefault="00673801">
      <w:pPr>
        <w:pStyle w:val="ListParagraph2"/>
        <w:ind w:left="360"/>
        <w:jc w:val="both"/>
        <w:rPr>
          <w:sz w:val="22"/>
          <w:szCs w:val="22"/>
        </w:rPr>
      </w:pPr>
    </w:p>
    <w:p w14:paraId="60CA4D5C" w14:textId="77777777" w:rsidR="00673801" w:rsidRPr="00E216DE" w:rsidRDefault="00D41683">
      <w:pPr>
        <w:pStyle w:val="ListParagraph2"/>
        <w:numPr>
          <w:ilvl w:val="0"/>
          <w:numId w:val="24"/>
        </w:numPr>
        <w:contextualSpacing w:val="0"/>
        <w:jc w:val="both"/>
        <w:rPr>
          <w:sz w:val="22"/>
          <w:szCs w:val="22"/>
        </w:rPr>
      </w:pPr>
      <w:bookmarkStart w:id="246" w:name="ChoreoTerm_41_2"/>
      <w:r w:rsidRPr="00E216DE">
        <w:rPr>
          <w:b/>
          <w:bCs/>
          <w:sz w:val="22"/>
          <w:szCs w:val="22"/>
        </w:rPr>
        <w:lastRenderedPageBreak/>
        <w:t>Oversight</w:t>
      </w:r>
      <w:r w:rsidRPr="00E216DE">
        <w:rPr>
          <w:sz w:val="22"/>
          <w:szCs w:val="22"/>
        </w:rPr>
        <w:t xml:space="preserve">.  CareSource shall be accountable to CMS for the oversight of Covered Services. Nothing in this Exhibit amends or changes the obligation of Plan to adhere to and fully comply with the terms and conditions of its agreement with CMS. Any delegation herein of activities or functions from CareSource to Provider shall be conducted in a manner consistent with the requirements of CMS Rules.  </w:t>
      </w:r>
      <w:proofErr w:type="gramStart"/>
      <w:r w:rsidRPr="00E216DE">
        <w:rPr>
          <w:sz w:val="22"/>
          <w:szCs w:val="22"/>
        </w:rPr>
        <w:t>In the event that</w:t>
      </w:r>
      <w:proofErr w:type="gramEnd"/>
      <w:r w:rsidRPr="00E216DE">
        <w:rPr>
          <w:sz w:val="22"/>
          <w:szCs w:val="22"/>
        </w:rPr>
        <w:t xml:space="preserve"> Plan has delegated to Provider any of its activities or responsibilities under its contract with CMS as described in the CMS Rules, the Parties shall enter into an agreement or include additional language in this Agreement, to address such delegation as required by CMS Rules.  If Parties have entered into a delegation agreement, CMS and/or Plan may revoke or terminate the agreement or delegation where the performance is deemed to be unsatisfactory.  If the Parties have not entered into a delegation agreement as described above, then the absence of such agreement shall mean that Plan has not delegated to Provider any of its activities or responsibilities.  The performance of Provider will be monitored by Plan on an ongoing basis.</w:t>
      </w:r>
    </w:p>
    <w:bookmarkEnd w:id="246"/>
    <w:p w14:paraId="4C06AEFE" w14:textId="77777777" w:rsidR="00673801" w:rsidRPr="00E216DE" w:rsidRDefault="00673801">
      <w:pPr>
        <w:pStyle w:val="ListParagraph2"/>
        <w:ind w:left="360"/>
        <w:rPr>
          <w:sz w:val="22"/>
          <w:szCs w:val="22"/>
        </w:rPr>
      </w:pPr>
    </w:p>
    <w:p w14:paraId="377427AE" w14:textId="77777777" w:rsidR="00673801" w:rsidRPr="00E216DE" w:rsidRDefault="00D41683">
      <w:pPr>
        <w:pStyle w:val="ListParagraph2"/>
        <w:numPr>
          <w:ilvl w:val="0"/>
          <w:numId w:val="24"/>
        </w:numPr>
        <w:contextualSpacing w:val="0"/>
        <w:jc w:val="both"/>
        <w:rPr>
          <w:sz w:val="22"/>
          <w:szCs w:val="22"/>
        </w:rPr>
      </w:pPr>
      <w:bookmarkStart w:id="247" w:name="ChoreoTerm_42_2"/>
      <w:r w:rsidRPr="00E216DE">
        <w:rPr>
          <w:b/>
          <w:bCs/>
          <w:sz w:val="22"/>
          <w:szCs w:val="22"/>
        </w:rPr>
        <w:t>Continuity of Care</w:t>
      </w:r>
      <w:r w:rsidRPr="00E216DE">
        <w:rPr>
          <w:sz w:val="22"/>
          <w:szCs w:val="22"/>
        </w:rPr>
        <w:t xml:space="preserve">.  In the event of CareSource’s insolvency, </w:t>
      </w:r>
      <w:proofErr w:type="gramStart"/>
      <w:r w:rsidRPr="00E216DE">
        <w:rPr>
          <w:sz w:val="22"/>
          <w:szCs w:val="22"/>
        </w:rPr>
        <w:t>CareSource’s  discontinuance</w:t>
      </w:r>
      <w:proofErr w:type="gramEnd"/>
      <w:r w:rsidRPr="00E216DE">
        <w:rPr>
          <w:sz w:val="22"/>
          <w:szCs w:val="22"/>
        </w:rPr>
        <w:t xml:space="preserve"> of operations, or termination of CareSource’s agreement with CMS, Provider shall continue to provide Covered Services to Covered Persons for the duration of the period that CareSource was paid a capitation payment by CMS on behalf of the Covered Persons. Provider shall continue to provide Covered Services to Covered Persons as needed to complete any medically necessary procedures, including all medically necessary follow-up care, commenced but unfinished at the time of CareSource’s insolvency, </w:t>
      </w:r>
    </w:p>
    <w:bookmarkEnd w:id="247"/>
    <w:p w14:paraId="7E231D24" w14:textId="77777777" w:rsidR="00673801" w:rsidRPr="00E216DE" w:rsidRDefault="00673801">
      <w:pPr>
        <w:pStyle w:val="ListParagraph2"/>
        <w:ind w:left="360"/>
        <w:rPr>
          <w:sz w:val="22"/>
          <w:szCs w:val="22"/>
        </w:rPr>
      </w:pPr>
    </w:p>
    <w:p w14:paraId="2421F39A" w14:textId="77777777" w:rsidR="00673801" w:rsidRPr="00E216DE" w:rsidRDefault="00D41683">
      <w:pPr>
        <w:pStyle w:val="ListParagraph2"/>
        <w:numPr>
          <w:ilvl w:val="0"/>
          <w:numId w:val="24"/>
        </w:numPr>
        <w:contextualSpacing w:val="0"/>
        <w:jc w:val="both"/>
        <w:rPr>
          <w:sz w:val="22"/>
          <w:szCs w:val="22"/>
        </w:rPr>
      </w:pPr>
      <w:bookmarkStart w:id="248" w:name="ChoreoTerm_43_2"/>
      <w:r w:rsidRPr="00E216DE">
        <w:rPr>
          <w:b/>
          <w:bCs/>
          <w:sz w:val="22"/>
          <w:szCs w:val="22"/>
        </w:rPr>
        <w:t>Treatment Plans</w:t>
      </w:r>
      <w:r w:rsidRPr="00E216DE">
        <w:rPr>
          <w:sz w:val="22"/>
          <w:szCs w:val="22"/>
        </w:rPr>
        <w:t>.  Provider shall establish procedures to identify, assess, and shall establish treatment plans for Covered Persons with complex medical conditions.  Provider shall cooperate and participate in all applicable dual-eligible and special-needs Models of Care and adhere to any treatment plans developed therein.</w:t>
      </w:r>
    </w:p>
    <w:bookmarkEnd w:id="248"/>
    <w:p w14:paraId="458B28CC" w14:textId="77777777" w:rsidR="00673801" w:rsidRPr="00E216DE" w:rsidRDefault="00673801">
      <w:pPr>
        <w:pStyle w:val="ListParagraph2"/>
        <w:rPr>
          <w:sz w:val="22"/>
          <w:szCs w:val="22"/>
        </w:rPr>
      </w:pPr>
    </w:p>
    <w:p w14:paraId="06A8E963" w14:textId="77777777" w:rsidR="00673801" w:rsidRPr="00E216DE" w:rsidRDefault="00D41683">
      <w:pPr>
        <w:pStyle w:val="ListParagraph2"/>
        <w:numPr>
          <w:ilvl w:val="0"/>
          <w:numId w:val="24"/>
        </w:numPr>
        <w:contextualSpacing w:val="0"/>
        <w:jc w:val="both"/>
        <w:rPr>
          <w:sz w:val="22"/>
          <w:szCs w:val="22"/>
        </w:rPr>
      </w:pPr>
      <w:bookmarkStart w:id="249" w:name="ChoreoTerm_44_2"/>
      <w:r w:rsidRPr="00E216DE">
        <w:rPr>
          <w:b/>
          <w:bCs/>
          <w:sz w:val="22"/>
          <w:szCs w:val="22"/>
        </w:rPr>
        <w:t>Cultural Considerations</w:t>
      </w:r>
      <w:r w:rsidRPr="00E216DE">
        <w:rPr>
          <w:sz w:val="22"/>
          <w:szCs w:val="22"/>
        </w:rPr>
        <w:t>.  Provider shall, and shall require the other Participating Providers to, ensure that services are provided in a culturally competent manner to all Covered Persons, including those with limited English proficiency or reading skills, and diverse cultural and ethnic backgrounds.  In addition, Provider will ensure that individuals with disabilities are provided with an effective means of communication.</w:t>
      </w:r>
    </w:p>
    <w:bookmarkEnd w:id="249"/>
    <w:p w14:paraId="190E3530" w14:textId="77777777" w:rsidR="00673801" w:rsidRPr="00E216DE" w:rsidRDefault="00673801">
      <w:pPr>
        <w:pStyle w:val="ListParagraph2"/>
        <w:rPr>
          <w:b/>
          <w:bCs/>
          <w:sz w:val="22"/>
          <w:szCs w:val="22"/>
          <w:u w:val="single"/>
        </w:rPr>
      </w:pPr>
    </w:p>
    <w:p w14:paraId="511B2B15" w14:textId="77777777" w:rsidR="00673801" w:rsidRPr="00E216DE" w:rsidRDefault="00D41683">
      <w:pPr>
        <w:pStyle w:val="ListParagraph2"/>
        <w:numPr>
          <w:ilvl w:val="0"/>
          <w:numId w:val="24"/>
        </w:numPr>
        <w:contextualSpacing w:val="0"/>
        <w:jc w:val="both"/>
        <w:rPr>
          <w:sz w:val="22"/>
          <w:szCs w:val="22"/>
        </w:rPr>
      </w:pPr>
      <w:bookmarkStart w:id="250" w:name="ChoreoTerm_45_2"/>
      <w:r w:rsidRPr="00E216DE">
        <w:rPr>
          <w:b/>
          <w:bCs/>
          <w:sz w:val="22"/>
          <w:szCs w:val="22"/>
        </w:rPr>
        <w:t>Grievances/Appeals</w:t>
      </w:r>
      <w:r w:rsidRPr="00E216DE">
        <w:rPr>
          <w:sz w:val="22"/>
          <w:szCs w:val="22"/>
        </w:rPr>
        <w:t xml:space="preserve">.  Provider agrees to cooperate and comply with all CareSource requirements in resolving complaints, appeals, and grievances in accordance with applicable Law.   </w:t>
      </w:r>
    </w:p>
    <w:bookmarkEnd w:id="250"/>
    <w:p w14:paraId="1A50AAC2" w14:textId="77777777" w:rsidR="00673801" w:rsidRPr="00E216DE" w:rsidRDefault="00673801">
      <w:pPr>
        <w:pStyle w:val="ListParagraph2"/>
        <w:rPr>
          <w:b/>
          <w:bCs/>
          <w:sz w:val="22"/>
          <w:szCs w:val="22"/>
          <w:u w:val="single"/>
        </w:rPr>
      </w:pPr>
    </w:p>
    <w:p w14:paraId="23B39E0F" w14:textId="77777777" w:rsidR="00673801" w:rsidRPr="00E216DE" w:rsidRDefault="00D41683">
      <w:pPr>
        <w:pStyle w:val="ListParagraph2"/>
        <w:numPr>
          <w:ilvl w:val="0"/>
          <w:numId w:val="24"/>
        </w:numPr>
        <w:contextualSpacing w:val="0"/>
        <w:rPr>
          <w:sz w:val="22"/>
          <w:szCs w:val="22"/>
        </w:rPr>
      </w:pPr>
      <w:bookmarkStart w:id="251" w:name="ChoreoTerm_46_2"/>
      <w:r w:rsidRPr="00E216DE">
        <w:rPr>
          <w:b/>
          <w:bCs/>
          <w:sz w:val="22"/>
          <w:szCs w:val="22"/>
        </w:rPr>
        <w:t>Covered Person Financial Protections</w:t>
      </w:r>
      <w:r w:rsidRPr="00E216DE">
        <w:rPr>
          <w:sz w:val="22"/>
          <w:szCs w:val="22"/>
        </w:rPr>
        <w:t xml:space="preserve">. </w:t>
      </w:r>
    </w:p>
    <w:bookmarkEnd w:id="251"/>
    <w:p w14:paraId="3CC36729" w14:textId="77777777" w:rsidR="00673801" w:rsidRPr="00E216DE" w:rsidRDefault="00673801">
      <w:pPr>
        <w:pStyle w:val="ListParagraph2"/>
        <w:ind w:left="1440"/>
        <w:jc w:val="both"/>
        <w:rPr>
          <w:sz w:val="22"/>
          <w:szCs w:val="22"/>
        </w:rPr>
      </w:pPr>
    </w:p>
    <w:p w14:paraId="2F597533" w14:textId="77777777" w:rsidR="00673801" w:rsidRPr="00E216DE" w:rsidRDefault="00D41683">
      <w:pPr>
        <w:pStyle w:val="ListParagraph2"/>
        <w:numPr>
          <w:ilvl w:val="1"/>
          <w:numId w:val="24"/>
        </w:numPr>
        <w:contextualSpacing w:val="0"/>
        <w:jc w:val="both"/>
        <w:rPr>
          <w:sz w:val="22"/>
          <w:szCs w:val="22"/>
        </w:rPr>
      </w:pPr>
      <w:bookmarkStart w:id="252" w:name="ChoreoTerm_47_2"/>
      <w:r w:rsidRPr="00E216DE">
        <w:rPr>
          <w:sz w:val="22"/>
          <w:szCs w:val="22"/>
        </w:rPr>
        <w:t>Provider shall not hold any Covered Person liable for payment of a fee that is the legal obligation of CareSource. Provider further agrees that Provider will not bill a Covered Persons for Medicare Part A and B cost sharing when the state or another payor is responsible for paying such amounts. Provider shall accept payment from CareSource made pursuant to this Agreement as payment in full for Covered Services, or bill the appropriate responsible party, for any Medicare Part A and B cost sharing that is covered by Medicaid.</w:t>
      </w:r>
    </w:p>
    <w:bookmarkEnd w:id="252"/>
    <w:p w14:paraId="15F1EF2F" w14:textId="77777777" w:rsidR="00673801" w:rsidRPr="00E216DE" w:rsidRDefault="00673801">
      <w:pPr>
        <w:pStyle w:val="ListParagraph2"/>
        <w:ind w:left="2160"/>
        <w:jc w:val="both"/>
        <w:rPr>
          <w:sz w:val="22"/>
          <w:szCs w:val="22"/>
        </w:rPr>
      </w:pPr>
    </w:p>
    <w:p w14:paraId="7D71A6C0" w14:textId="77777777" w:rsidR="00673801" w:rsidRPr="00E216DE" w:rsidRDefault="00D41683">
      <w:pPr>
        <w:pStyle w:val="ListParagraph2"/>
        <w:numPr>
          <w:ilvl w:val="1"/>
          <w:numId w:val="24"/>
        </w:numPr>
        <w:contextualSpacing w:val="0"/>
        <w:jc w:val="both"/>
        <w:rPr>
          <w:sz w:val="22"/>
          <w:szCs w:val="22"/>
        </w:rPr>
      </w:pPr>
      <w:bookmarkStart w:id="253" w:name="ChoreoTerm_48_2"/>
      <w:r w:rsidRPr="00E216DE">
        <w:rPr>
          <w:sz w:val="22"/>
          <w:szCs w:val="22"/>
        </w:rPr>
        <w:t xml:space="preserve">Hold Harmless of Dual Eligible Covered Persons.  </w:t>
      </w:r>
      <w:proofErr w:type="gramStart"/>
      <w:r w:rsidRPr="00E216DE">
        <w:rPr>
          <w:sz w:val="22"/>
          <w:szCs w:val="22"/>
        </w:rPr>
        <w:t>Provider  acknowledges</w:t>
      </w:r>
      <w:proofErr w:type="gramEnd"/>
      <w:r w:rsidRPr="00E216DE">
        <w:rPr>
          <w:sz w:val="22"/>
          <w:szCs w:val="22"/>
        </w:rPr>
        <w:t xml:space="preserve"> and agrees that it is prohibited by Law from collecting any Medicare Part A and B Cost Share from Covered Persons who are also eligible and enrolled in a state Medicaid program when the State is responsible for paying the Medicare cost sharing amounts for such individuals under the Medicaid program.  Provider agrees to accept the amounts paid by CareSource, </w:t>
      </w:r>
      <w:r w:rsidRPr="00E216DE">
        <w:rPr>
          <w:sz w:val="22"/>
          <w:szCs w:val="22"/>
        </w:rPr>
        <w:lastRenderedPageBreak/>
        <w:t xml:space="preserve">if any, pursuant to any Medicaid or other delegated agreement with a state, as payment in full for a Covered Person’s cost share. CareSource may not impose cost shares that exceed the amount permitted with respect to the Covered Person under Title XIX if the </w:t>
      </w:r>
      <w:proofErr w:type="gramStart"/>
      <w:r w:rsidRPr="00E216DE">
        <w:rPr>
          <w:sz w:val="22"/>
          <w:szCs w:val="22"/>
        </w:rPr>
        <w:t>Covered  Person</w:t>
      </w:r>
      <w:proofErr w:type="gramEnd"/>
      <w:r w:rsidRPr="00E216DE">
        <w:rPr>
          <w:sz w:val="22"/>
          <w:szCs w:val="22"/>
        </w:rPr>
        <w:t xml:space="preserve"> was not enrolled in a Health Benefit Plan. For dual eligible enrollees, Provider agrees to accept CareSource’s Paid Rate and any payments from a state source as payment in full and shall not bill such dual eligible Covered Individual for any </w:t>
      </w:r>
      <w:proofErr w:type="gramStart"/>
      <w:r w:rsidRPr="00E216DE">
        <w:rPr>
          <w:sz w:val="22"/>
          <w:szCs w:val="22"/>
        </w:rPr>
        <w:t>cost  sharing</w:t>
      </w:r>
      <w:proofErr w:type="gramEnd"/>
      <w:r w:rsidRPr="00E216DE">
        <w:rPr>
          <w:sz w:val="22"/>
          <w:szCs w:val="22"/>
        </w:rPr>
        <w:t xml:space="preserve">.  Nothing in this provision prohibits the collection of amounts due for services that have appropriately been identified in advance as a non-Covered Service, with appropriate disclosure to Covered Individuals of financial obligations in accordance with CMS regulations.  </w:t>
      </w:r>
    </w:p>
    <w:bookmarkEnd w:id="253"/>
    <w:p w14:paraId="0C171B4C" w14:textId="77777777" w:rsidR="00673801" w:rsidRPr="00E216DE" w:rsidRDefault="00673801">
      <w:pPr>
        <w:pStyle w:val="ListParagraph2"/>
        <w:ind w:left="1440"/>
        <w:jc w:val="both"/>
        <w:rPr>
          <w:sz w:val="22"/>
          <w:szCs w:val="22"/>
        </w:rPr>
      </w:pPr>
    </w:p>
    <w:p w14:paraId="6D7EFCB6" w14:textId="77777777" w:rsidR="00673801" w:rsidRPr="00E216DE" w:rsidRDefault="00D41683">
      <w:pPr>
        <w:pStyle w:val="ListParagraph2"/>
        <w:numPr>
          <w:ilvl w:val="0"/>
          <w:numId w:val="24"/>
        </w:numPr>
        <w:contextualSpacing w:val="0"/>
        <w:jc w:val="both"/>
        <w:rPr>
          <w:sz w:val="22"/>
          <w:szCs w:val="22"/>
        </w:rPr>
      </w:pPr>
      <w:bookmarkStart w:id="254" w:name="ChoreoTerm_49_2"/>
      <w:r w:rsidRPr="00E216DE">
        <w:rPr>
          <w:b/>
          <w:bCs/>
          <w:sz w:val="22"/>
          <w:szCs w:val="22"/>
        </w:rPr>
        <w:t>Payment of Claims.</w:t>
      </w:r>
      <w:r w:rsidRPr="00E216DE">
        <w:rPr>
          <w:sz w:val="22"/>
          <w:szCs w:val="22"/>
        </w:rPr>
        <w:t xml:space="preserve"> CareSource shall make best efforts to pay </w:t>
      </w:r>
      <w:proofErr w:type="gramStart"/>
      <w:r w:rsidRPr="00E216DE">
        <w:rPr>
          <w:sz w:val="22"/>
          <w:szCs w:val="22"/>
        </w:rPr>
        <w:t>a majority of</w:t>
      </w:r>
      <w:proofErr w:type="gramEnd"/>
      <w:r w:rsidRPr="00E216DE">
        <w:rPr>
          <w:sz w:val="22"/>
          <w:szCs w:val="22"/>
        </w:rPr>
        <w:t xml:space="preserve"> Clean Claims for Covered Services within forty-five (45) days of receipt. CareSource shall pay all non-Clean Claims within sixty (60) days of receipt of the necessary information to adjudicate the Claim.</w:t>
      </w:r>
    </w:p>
    <w:bookmarkEnd w:id="254"/>
    <w:p w14:paraId="3BB1C49C" w14:textId="77777777" w:rsidR="00673801" w:rsidRPr="00E216DE" w:rsidRDefault="00673801">
      <w:pPr>
        <w:pStyle w:val="ListParagraph2"/>
        <w:jc w:val="both"/>
        <w:rPr>
          <w:sz w:val="22"/>
          <w:szCs w:val="22"/>
        </w:rPr>
      </w:pPr>
    </w:p>
    <w:p w14:paraId="2DD05D21" w14:textId="77777777" w:rsidR="00673801" w:rsidRPr="00E216DE" w:rsidRDefault="00D41683">
      <w:pPr>
        <w:pStyle w:val="ListParagraph2"/>
        <w:numPr>
          <w:ilvl w:val="0"/>
          <w:numId w:val="24"/>
        </w:numPr>
        <w:contextualSpacing w:val="0"/>
        <w:jc w:val="both"/>
        <w:rPr>
          <w:sz w:val="22"/>
          <w:szCs w:val="22"/>
        </w:rPr>
      </w:pPr>
      <w:bookmarkStart w:id="255" w:name="ChoreoTerm_50_2"/>
      <w:r w:rsidRPr="00E216DE">
        <w:rPr>
          <w:b/>
          <w:bCs/>
          <w:sz w:val="22"/>
          <w:szCs w:val="22"/>
        </w:rPr>
        <w:t>Reporting Compliance Concerns.</w:t>
      </w:r>
      <w:r w:rsidRPr="00E216DE">
        <w:rPr>
          <w:sz w:val="22"/>
          <w:szCs w:val="22"/>
        </w:rPr>
        <w:t xml:space="preserve">  Provider agrees to report compliance concerns to CMS or the Plan. Reporting should occur within five (5) days of discovery; if there is an immediate impact to beneficiary access to care and/or a financial strain, please report immediately but at least within twenty-four (24) hours. Provider also agrees to inform the Plan within five (5) days of discovery of any pending lawsuits, investigations, Audits, or other enforcement actions against Provider by or on behalf of any state or federal government agency related to the Covered Services or the Plan or having a potential impact on the Plan, or of any legal, governmental, or other action or event which may impair Provider’s ability to perform any duties or obligations under the Exhibit. The Plan has a no-tolerance policy for retaliation or retribution against any employee or Contractor for good-faith reporting of compliance issues. </w:t>
      </w:r>
    </w:p>
    <w:bookmarkEnd w:id="255"/>
    <w:p w14:paraId="2D918744" w14:textId="77777777" w:rsidR="00673801" w:rsidRPr="00E216DE" w:rsidRDefault="00673801">
      <w:pPr>
        <w:pStyle w:val="Normal6"/>
        <w:widowControl w:val="0"/>
        <w:autoSpaceDE w:val="0"/>
        <w:autoSpaceDN w:val="0"/>
        <w:adjustRightInd w:val="0"/>
        <w:jc w:val="both"/>
        <w:rPr>
          <w:sz w:val="22"/>
          <w:szCs w:val="22"/>
        </w:rPr>
      </w:pPr>
    </w:p>
    <w:p w14:paraId="42FF1218" w14:textId="77777777" w:rsidR="00673801" w:rsidRPr="00E216DE" w:rsidRDefault="00D41683">
      <w:pPr>
        <w:pStyle w:val="ListParagraph2"/>
        <w:widowControl w:val="0"/>
        <w:numPr>
          <w:ilvl w:val="0"/>
          <w:numId w:val="24"/>
        </w:numPr>
        <w:autoSpaceDE w:val="0"/>
        <w:autoSpaceDN w:val="0"/>
        <w:adjustRightInd w:val="0"/>
        <w:contextualSpacing w:val="0"/>
        <w:jc w:val="both"/>
        <w:rPr>
          <w:sz w:val="22"/>
          <w:szCs w:val="22"/>
        </w:rPr>
      </w:pPr>
      <w:bookmarkStart w:id="256" w:name="ChoreoTerm_51_2"/>
      <w:r w:rsidRPr="00E216DE">
        <w:rPr>
          <w:b/>
          <w:bCs/>
          <w:sz w:val="22"/>
          <w:szCs w:val="22"/>
        </w:rPr>
        <w:t>Selection of Providers, Contractors or Subcontractors</w:t>
      </w:r>
      <w:r w:rsidRPr="00E216DE">
        <w:rPr>
          <w:sz w:val="22"/>
          <w:szCs w:val="22"/>
        </w:rPr>
        <w:t xml:space="preserve">.  If CareSource delegates selection of providers, contractors, or subcontractors to Provider or its subcontractor, CareSource retains the right to approve, suspend, or terminate any such arrangement.  In no event shall Provider contract or subcontract with an individual or entity that has been convicted of a criminal offense related to Medicaid, Medicare or other programs under the Social Security Act.  </w:t>
      </w:r>
    </w:p>
    <w:bookmarkEnd w:id="256"/>
    <w:p w14:paraId="4E660D1E" w14:textId="77777777" w:rsidR="00673801" w:rsidRPr="00E216DE" w:rsidRDefault="00673801">
      <w:pPr>
        <w:pStyle w:val="ListParagraph2"/>
        <w:widowControl w:val="0"/>
        <w:tabs>
          <w:tab w:val="left" w:pos="360"/>
        </w:tabs>
        <w:autoSpaceDE w:val="0"/>
        <w:autoSpaceDN w:val="0"/>
        <w:adjustRightInd w:val="0"/>
        <w:ind w:left="360"/>
        <w:jc w:val="both"/>
        <w:rPr>
          <w:sz w:val="22"/>
          <w:szCs w:val="22"/>
        </w:rPr>
      </w:pPr>
    </w:p>
    <w:p w14:paraId="3C120F0A" w14:textId="77777777" w:rsidR="00673801" w:rsidRPr="00E216DE" w:rsidRDefault="00D41683">
      <w:pPr>
        <w:pStyle w:val="ListParagraph2"/>
        <w:numPr>
          <w:ilvl w:val="0"/>
          <w:numId w:val="24"/>
        </w:numPr>
        <w:contextualSpacing w:val="0"/>
        <w:jc w:val="both"/>
        <w:rPr>
          <w:sz w:val="22"/>
          <w:szCs w:val="22"/>
        </w:rPr>
      </w:pPr>
      <w:bookmarkStart w:id="257" w:name="ChoreoTerm_52_2"/>
      <w:r w:rsidRPr="00E216DE">
        <w:rPr>
          <w:b/>
          <w:bCs/>
          <w:sz w:val="22"/>
          <w:szCs w:val="22"/>
        </w:rPr>
        <w:t>Accessibility</w:t>
      </w:r>
      <w:r w:rsidRPr="00E216DE">
        <w:rPr>
          <w:sz w:val="22"/>
          <w:szCs w:val="22"/>
        </w:rPr>
        <w:t xml:space="preserve">.  Provider shall, and shall require the other Participating Providers to, ensure that: (i) the hours of operation of the Providers are convenient to the Member population served under programs subject to CMS Rules and do not discriminate against Medicare enrollees; and (ii) Covered Services are available 24 hours a day, 7 days a week, when medically necessary.  </w:t>
      </w:r>
    </w:p>
    <w:bookmarkEnd w:id="257"/>
    <w:p w14:paraId="1BD7D5FE" w14:textId="77777777" w:rsidR="00673801" w:rsidRPr="00E216DE" w:rsidRDefault="00673801">
      <w:pPr>
        <w:pStyle w:val="Normal6"/>
        <w:jc w:val="both"/>
        <w:rPr>
          <w:sz w:val="22"/>
          <w:szCs w:val="22"/>
        </w:rPr>
      </w:pPr>
    </w:p>
    <w:p w14:paraId="42391F34" w14:textId="77777777" w:rsidR="00673801" w:rsidRPr="00E216DE" w:rsidRDefault="00D41683">
      <w:pPr>
        <w:pStyle w:val="ListParagraph2"/>
        <w:numPr>
          <w:ilvl w:val="0"/>
          <w:numId w:val="24"/>
        </w:numPr>
        <w:contextualSpacing w:val="0"/>
        <w:jc w:val="both"/>
        <w:rPr>
          <w:sz w:val="22"/>
          <w:szCs w:val="22"/>
        </w:rPr>
      </w:pPr>
      <w:bookmarkStart w:id="258" w:name="ChoreoTerm_53_2"/>
      <w:r w:rsidRPr="00E216DE">
        <w:rPr>
          <w:b/>
          <w:bCs/>
          <w:sz w:val="22"/>
          <w:szCs w:val="22"/>
        </w:rPr>
        <w:t>Change in Law</w:t>
      </w:r>
      <w:r w:rsidRPr="00E216DE">
        <w:rPr>
          <w:sz w:val="22"/>
          <w:szCs w:val="22"/>
        </w:rPr>
        <w:t>.  If Medicare laws, regulations, or CMS guidance require a change to any provision of this Exhibit, this Exhibit will be deemed amended to conform with the law, regulation, or guidance on the date said requirements become effective. CareSource will make reasonable business efforts to notify Provider of those changes, but in no event does any lack of notice change the applicability of federal law.</w:t>
      </w:r>
    </w:p>
    <w:bookmarkEnd w:id="258"/>
    <w:p w14:paraId="246EF4FE" w14:textId="77777777" w:rsidR="00673801" w:rsidRPr="00E216DE" w:rsidRDefault="00673801">
      <w:pPr>
        <w:pStyle w:val="ListParagraph2"/>
        <w:jc w:val="both"/>
        <w:rPr>
          <w:sz w:val="22"/>
          <w:szCs w:val="22"/>
        </w:rPr>
      </w:pPr>
    </w:p>
    <w:p w14:paraId="4FB98BB7" w14:textId="77777777" w:rsidR="00673801" w:rsidRPr="00E216DE" w:rsidRDefault="00D41683">
      <w:pPr>
        <w:pStyle w:val="ListParagraph2"/>
        <w:numPr>
          <w:ilvl w:val="0"/>
          <w:numId w:val="24"/>
        </w:numPr>
        <w:contextualSpacing w:val="0"/>
        <w:jc w:val="both"/>
        <w:rPr>
          <w:sz w:val="22"/>
          <w:szCs w:val="22"/>
        </w:rPr>
      </w:pPr>
      <w:bookmarkStart w:id="259" w:name="ChoreoTerm_54_2"/>
      <w:r w:rsidRPr="00E216DE">
        <w:rPr>
          <w:b/>
          <w:bCs/>
          <w:sz w:val="22"/>
          <w:szCs w:val="22"/>
        </w:rPr>
        <w:t>Non-Discrimination</w:t>
      </w:r>
      <w:r w:rsidRPr="00E216DE">
        <w:rPr>
          <w:sz w:val="22"/>
          <w:szCs w:val="22"/>
        </w:rPr>
        <w:t xml:space="preserve">.  Provider agrees to provide covered services to members without regard to race, ethnicity, national origin, religion, gender, age, mental or physical disability/condition, sexual orientation, genetic information or source of payments. </w:t>
      </w:r>
    </w:p>
    <w:p w14:paraId="1C31C459" w14:textId="77777777" w:rsidR="00673801" w:rsidRPr="00E216DE" w:rsidRDefault="00673801">
      <w:pPr>
        <w:pStyle w:val="ListParagraph2"/>
        <w:rPr>
          <w:sz w:val="22"/>
          <w:szCs w:val="22"/>
        </w:rPr>
      </w:pPr>
    </w:p>
    <w:p w14:paraId="3C464E25" w14:textId="77777777" w:rsidR="00673801" w:rsidRPr="00E216DE" w:rsidRDefault="00673801">
      <w:pPr>
        <w:pStyle w:val="Normal6"/>
        <w:jc w:val="both"/>
        <w:rPr>
          <w:sz w:val="22"/>
          <w:szCs w:val="22"/>
        </w:rPr>
      </w:pPr>
    </w:p>
    <w:p w14:paraId="7030A3AD" w14:textId="77777777" w:rsidR="00673801" w:rsidRPr="00E216DE" w:rsidRDefault="00673801">
      <w:pPr>
        <w:pStyle w:val="Normal6"/>
        <w:jc w:val="both"/>
        <w:rPr>
          <w:sz w:val="22"/>
          <w:szCs w:val="22"/>
        </w:rPr>
      </w:pPr>
    </w:p>
    <w:p w14:paraId="15041392" w14:textId="77777777" w:rsidR="00673801" w:rsidRPr="00E216DE" w:rsidRDefault="00673801">
      <w:pPr>
        <w:pStyle w:val="Normal6"/>
        <w:jc w:val="both"/>
        <w:rPr>
          <w:sz w:val="22"/>
          <w:szCs w:val="22"/>
        </w:rPr>
      </w:pPr>
    </w:p>
    <w:p w14:paraId="586F74EC" w14:textId="77777777" w:rsidR="00673801" w:rsidRPr="00E216DE" w:rsidRDefault="00673801">
      <w:pPr>
        <w:pStyle w:val="Normal6"/>
        <w:jc w:val="both"/>
        <w:rPr>
          <w:sz w:val="22"/>
          <w:szCs w:val="22"/>
        </w:rPr>
      </w:pPr>
    </w:p>
    <w:bookmarkEnd w:id="259"/>
    <w:p w14:paraId="46E55401" w14:textId="77777777" w:rsidR="00673801" w:rsidRPr="00E216DE" w:rsidRDefault="00673801">
      <w:pPr>
        <w:pStyle w:val="Normal6"/>
        <w:jc w:val="center"/>
        <w:rPr>
          <w:b/>
          <w:bCs/>
          <w:sz w:val="22"/>
          <w:szCs w:val="22"/>
        </w:rPr>
        <w:sectPr w:rsidR="00673801" w:rsidRPr="00E216DE">
          <w:footerReference w:type="default" r:id="rId38"/>
          <w:pgSz w:w="12240" w:h="15840"/>
          <w:pgMar w:top="1440" w:right="1440" w:bottom="1440" w:left="1440" w:header="720" w:footer="720" w:gutter="0"/>
          <w:cols w:space="720"/>
          <w:docGrid w:linePitch="360"/>
        </w:sectPr>
      </w:pPr>
    </w:p>
    <w:p w14:paraId="66D49522" w14:textId="77777777" w:rsidR="00673801" w:rsidRPr="00E216DE" w:rsidRDefault="00673801">
      <w:pPr>
        <w:pStyle w:val="Normal7"/>
        <w:spacing w:line="0" w:lineRule="auto"/>
        <w:rPr>
          <w:rFonts w:ascii="Times New Roman" w:hAnsi="Times New Roman"/>
        </w:rPr>
      </w:pPr>
    </w:p>
    <w:p w14:paraId="046A3357" w14:textId="77777777" w:rsidR="00673801" w:rsidRPr="00E216DE" w:rsidRDefault="00D41683">
      <w:pPr>
        <w:pStyle w:val="Normal7"/>
        <w:spacing w:after="160" w:line="256" w:lineRule="auto"/>
        <w:jc w:val="center"/>
        <w:rPr>
          <w:rFonts w:ascii="Times New Roman" w:hAnsi="Times New Roman"/>
          <w:b/>
          <w:bCs/>
          <w:u w:val="single"/>
        </w:rPr>
      </w:pPr>
      <w:bookmarkStart w:id="260" w:name="ChoreoTerm_1_7"/>
      <w:r w:rsidRPr="00E216DE">
        <w:rPr>
          <w:rFonts w:ascii="Times New Roman" w:hAnsi="Times New Roman"/>
          <w:b/>
          <w:bCs/>
          <w:u w:val="single"/>
        </w:rPr>
        <w:t>PLAN COMPENSATION SCHEDULE</w:t>
      </w:r>
      <w:bookmarkEnd w:id="260"/>
    </w:p>
    <w:p w14:paraId="794038FD" w14:textId="77777777" w:rsidR="00673801" w:rsidRPr="00E216DE" w:rsidRDefault="00D41683">
      <w:pPr>
        <w:pStyle w:val="Normal7"/>
        <w:spacing w:after="160" w:line="256" w:lineRule="auto"/>
        <w:jc w:val="center"/>
        <w:rPr>
          <w:rFonts w:ascii="Times New Roman" w:hAnsi="Times New Roman"/>
          <w:b/>
          <w:bCs/>
          <w:u w:val="single"/>
        </w:rPr>
      </w:pPr>
      <w:bookmarkStart w:id="261" w:name="ChoreoTerm_2_7"/>
      <w:r w:rsidRPr="00E216DE">
        <w:rPr>
          <w:rFonts w:ascii="Times New Roman" w:hAnsi="Times New Roman"/>
          <w:b/>
          <w:bCs/>
          <w:u w:val="single"/>
        </w:rPr>
        <w:t>CARESOURCE OHIO – MEDICARE ADVANTAGE</w:t>
      </w:r>
      <w:bookmarkEnd w:id="261"/>
    </w:p>
    <w:p w14:paraId="2FD73E71" w14:textId="77777777" w:rsidR="00673801" w:rsidRPr="00E216DE" w:rsidRDefault="00D41683">
      <w:pPr>
        <w:pStyle w:val="Normal7"/>
        <w:spacing w:after="160" w:line="256" w:lineRule="auto"/>
        <w:jc w:val="center"/>
        <w:rPr>
          <w:rFonts w:ascii="Times New Roman" w:hAnsi="Times New Roman"/>
          <w:b/>
          <w:bCs/>
          <w:u w:val="single"/>
        </w:rPr>
      </w:pPr>
      <w:bookmarkStart w:id="262" w:name="ChoreoTerm_3_7"/>
      <w:r w:rsidRPr="00E216DE">
        <w:rPr>
          <w:rFonts w:ascii="Times New Roman" w:hAnsi="Times New Roman"/>
          <w:b/>
          <w:bCs/>
          <w:u w:val="single"/>
        </w:rPr>
        <w:t>HOME HEALTH/HOME INFUSION</w:t>
      </w:r>
    </w:p>
    <w:bookmarkEnd w:id="262"/>
    <w:p w14:paraId="6F834AB1" w14:textId="77777777" w:rsidR="00673801" w:rsidRPr="00E216DE" w:rsidRDefault="00673801">
      <w:pPr>
        <w:pStyle w:val="Normal7"/>
        <w:jc w:val="center"/>
        <w:rPr>
          <w:rFonts w:ascii="Times New Roman" w:hAnsi="Times New Roman"/>
          <w:b/>
          <w:bCs/>
          <w:u w:val="single"/>
        </w:rPr>
      </w:pPr>
    </w:p>
    <w:p w14:paraId="1AD559BF" w14:textId="77777777" w:rsidR="00673801" w:rsidRPr="00E216DE" w:rsidRDefault="00D41683">
      <w:pPr>
        <w:pStyle w:val="ListParagraph3"/>
        <w:spacing w:after="160"/>
        <w:ind w:left="0"/>
        <w:jc w:val="center"/>
        <w:rPr>
          <w:rFonts w:ascii="Times New Roman" w:hAnsi="Times New Roman"/>
        </w:rPr>
      </w:pPr>
      <w:bookmarkStart w:id="263" w:name="ChoreoTerm_4_7"/>
      <w:r w:rsidRPr="00E216DE">
        <w:rPr>
          <w:rFonts w:ascii="Times New Roman" w:hAnsi="Times New Roman"/>
          <w:b/>
          <w:bCs/>
        </w:rPr>
        <w:t>ARTICLE I - RATES</w:t>
      </w:r>
      <w:bookmarkEnd w:id="263"/>
    </w:p>
    <w:p w14:paraId="05E0A82B" w14:textId="7108FB3A" w:rsidR="00673801" w:rsidRPr="00E216DE" w:rsidRDefault="00D41683">
      <w:pPr>
        <w:pStyle w:val="ListParagraph3"/>
        <w:numPr>
          <w:ilvl w:val="0"/>
          <w:numId w:val="28"/>
        </w:numPr>
        <w:spacing w:after="160"/>
        <w:ind w:left="0" w:firstLine="0"/>
        <w:jc w:val="both"/>
        <w:rPr>
          <w:rFonts w:ascii="Times New Roman" w:hAnsi="Times New Roman"/>
        </w:rPr>
      </w:pPr>
      <w:bookmarkStart w:id="264" w:name="ChoreoTerm_5_7"/>
      <w:r w:rsidRPr="00E216DE">
        <w:rPr>
          <w:rFonts w:ascii="Times New Roman" w:hAnsi="Times New Roman"/>
          <w:b/>
          <w:bCs/>
          <w:u w:val="single"/>
        </w:rPr>
        <w:t>Covered Services Rate.</w:t>
      </w:r>
      <w:r w:rsidRPr="00E216DE">
        <w:rPr>
          <w:rFonts w:ascii="Times New Roman" w:hAnsi="Times New Roman"/>
        </w:rPr>
        <w:t xml:space="preserve">  For Covered Services rendered to Covered Persons by Provider, CareSource will reimburse Provider at the lesser of (a) </w:t>
      </w:r>
      <w:r w:rsidR="00183B6F">
        <w:rPr>
          <w:rFonts w:ascii="Times New Roman" w:hAnsi="Times New Roman"/>
        </w:rPr>
        <w:t>XXX</w:t>
      </w:r>
      <w:r w:rsidRPr="00E216DE">
        <w:rPr>
          <w:rFonts w:ascii="Times New Roman" w:hAnsi="Times New Roman"/>
        </w:rPr>
        <w:t xml:space="preserve">% of Provider’s allowable billed charges or (b) </w:t>
      </w:r>
      <w:r w:rsidR="00E216DE" w:rsidRPr="00E216DE">
        <w:rPr>
          <w:rFonts w:ascii="Times New Roman" w:hAnsi="Times New Roman"/>
        </w:rPr>
        <w:t>100</w:t>
      </w:r>
      <w:r w:rsidRPr="00E216DE">
        <w:rPr>
          <w:rFonts w:ascii="Times New Roman" w:hAnsi="Times New Roman"/>
        </w:rPr>
        <w:t xml:space="preserve">% of the Medicare allowed amount and corresponding payment methodology applicable to Provider.  </w:t>
      </w:r>
    </w:p>
    <w:bookmarkEnd w:id="264"/>
    <w:p w14:paraId="16A01A71" w14:textId="77777777" w:rsidR="00673801" w:rsidRPr="00E216DE" w:rsidRDefault="00673801">
      <w:pPr>
        <w:pStyle w:val="ListParagraph3"/>
        <w:spacing w:after="160"/>
        <w:ind w:left="0"/>
        <w:jc w:val="both"/>
        <w:rPr>
          <w:rFonts w:ascii="Times New Roman" w:hAnsi="Times New Roman"/>
        </w:rPr>
      </w:pPr>
    </w:p>
    <w:p w14:paraId="172329F5" w14:textId="6F4ED05B" w:rsidR="00673801" w:rsidRPr="00E216DE" w:rsidRDefault="00907BE3" w:rsidP="00705BC2">
      <w:pPr>
        <w:pStyle w:val="ListParagraph3"/>
        <w:spacing w:after="160"/>
        <w:ind w:left="0"/>
        <w:jc w:val="both"/>
        <w:rPr>
          <w:rFonts w:ascii="Times New Roman" w:hAnsi="Times New Roman"/>
        </w:rPr>
      </w:pPr>
      <w:bookmarkStart w:id="265" w:name="ChoreoTerm_6_6"/>
      <w:r w:rsidRPr="00E216DE">
        <w:rPr>
          <w:rFonts w:ascii="Times New Roman" w:hAnsi="Times New Roman"/>
          <w:b/>
          <w:bCs/>
          <w:u w:val="single"/>
        </w:rPr>
        <w:t xml:space="preserve">1.2     </w:t>
      </w:r>
      <w:r w:rsidR="00D41683" w:rsidRPr="00E216DE">
        <w:rPr>
          <w:rFonts w:ascii="Times New Roman" w:hAnsi="Times New Roman"/>
          <w:b/>
          <w:bCs/>
          <w:u w:val="single"/>
        </w:rPr>
        <w:t>Covered Outpatient Drug Rate.</w:t>
      </w:r>
      <w:r w:rsidR="00D41683" w:rsidRPr="00E216DE">
        <w:rPr>
          <w:rFonts w:ascii="Times New Roman" w:hAnsi="Times New Roman"/>
        </w:rPr>
        <w:t xml:space="preserve"> Notwithstanding the foregoing, for covered outpatient drugs, CareSource will reimburse Provider at the lesser of (a) </w:t>
      </w:r>
      <w:r w:rsidR="00183B6F">
        <w:rPr>
          <w:rFonts w:ascii="Times New Roman" w:hAnsi="Times New Roman"/>
        </w:rPr>
        <w:t>XXX</w:t>
      </w:r>
      <w:r w:rsidR="00D41683" w:rsidRPr="00E216DE">
        <w:rPr>
          <w:rFonts w:ascii="Times New Roman" w:hAnsi="Times New Roman"/>
        </w:rPr>
        <w:t xml:space="preserve">% of Provider’s allowable billed charges; or (b) </w:t>
      </w:r>
      <w:r w:rsidR="00D41683" w:rsidRPr="00E216DE">
        <w:rPr>
          <w:rFonts w:ascii="Times New Roman" w:hAnsi="Times New Roman"/>
          <w:bCs/>
        </w:rPr>
        <w:t>either (i) 100% of the Medicare allowed amount and corresponding payment methodology applicable to Provider; or (ii) for drugs not otherwise specified and not included on the Medicare fee schedule, the Average Wholesale Price minus 15%.</w:t>
      </w:r>
    </w:p>
    <w:p w14:paraId="3B0D6BBA" w14:textId="77777777" w:rsidR="00673801" w:rsidRPr="00E216DE" w:rsidRDefault="00673801" w:rsidP="00907BE3">
      <w:pPr>
        <w:pStyle w:val="ListParagraph3"/>
        <w:ind w:left="0" w:hanging="720"/>
        <w:rPr>
          <w:rFonts w:ascii="Times New Roman" w:hAnsi="Times New Roman"/>
        </w:rPr>
      </w:pPr>
    </w:p>
    <w:bookmarkEnd w:id="265"/>
    <w:p w14:paraId="0CEAA29A" w14:textId="77777777" w:rsidR="00673801" w:rsidRPr="00E216DE" w:rsidRDefault="00673801">
      <w:pPr>
        <w:pStyle w:val="ListParagraph3"/>
        <w:spacing w:after="160"/>
        <w:ind w:left="0"/>
        <w:jc w:val="both"/>
        <w:rPr>
          <w:rFonts w:ascii="Times New Roman" w:hAnsi="Times New Roman"/>
        </w:rPr>
      </w:pPr>
    </w:p>
    <w:p w14:paraId="206CB43B" w14:textId="77777777" w:rsidR="00673801" w:rsidRPr="00E216DE" w:rsidRDefault="00D41683">
      <w:pPr>
        <w:pStyle w:val="Normal7"/>
        <w:spacing w:before="240" w:after="240"/>
        <w:jc w:val="center"/>
        <w:rPr>
          <w:rFonts w:ascii="Times New Roman" w:hAnsi="Times New Roman"/>
          <w:b/>
          <w:bCs/>
        </w:rPr>
      </w:pPr>
      <w:bookmarkStart w:id="266" w:name="ChoreoTerm_7_6"/>
      <w:r w:rsidRPr="00E216DE">
        <w:rPr>
          <w:rFonts w:ascii="Times New Roman" w:hAnsi="Times New Roman"/>
          <w:b/>
          <w:bCs/>
        </w:rPr>
        <w:t xml:space="preserve">ARTICLE II - ADDITIONAL TERMS </w:t>
      </w:r>
      <w:bookmarkEnd w:id="266"/>
    </w:p>
    <w:p w14:paraId="054AFD73" w14:textId="77777777" w:rsidR="00673801" w:rsidRPr="00E216DE" w:rsidRDefault="00D41683">
      <w:pPr>
        <w:pStyle w:val="Normal7"/>
        <w:numPr>
          <w:ilvl w:val="0"/>
          <w:numId w:val="29"/>
        </w:numPr>
        <w:spacing w:after="240"/>
        <w:ind w:left="0" w:firstLine="0"/>
        <w:jc w:val="both"/>
        <w:rPr>
          <w:rFonts w:ascii="Times New Roman" w:hAnsi="Times New Roman"/>
          <w:b/>
          <w:bCs/>
          <w:u w:val="single"/>
        </w:rPr>
      </w:pPr>
      <w:bookmarkStart w:id="267" w:name="ChoreoTerm_8_6"/>
      <w:r w:rsidRPr="00E216DE">
        <w:rPr>
          <w:rFonts w:ascii="Times New Roman" w:hAnsi="Times New Roman"/>
          <w:b/>
          <w:bCs/>
          <w:u w:val="single"/>
        </w:rPr>
        <w:t>Dual-Eligible Covered Persons.</w:t>
      </w:r>
      <w:r w:rsidRPr="00E216DE">
        <w:rPr>
          <w:rFonts w:ascii="Times New Roman" w:hAnsi="Times New Roman"/>
        </w:rPr>
        <w:t>  For Covered Persons enrolled in a Health Benefit Plan for dual-eligible Covered Persons, the following terms apply:</w:t>
      </w:r>
      <w:bookmarkEnd w:id="267"/>
    </w:p>
    <w:p w14:paraId="28E9D93B" w14:textId="68D15E1A" w:rsidR="00673801" w:rsidRPr="00E216DE" w:rsidRDefault="00D41683">
      <w:pPr>
        <w:pStyle w:val="Normal7"/>
        <w:numPr>
          <w:ilvl w:val="1"/>
          <w:numId w:val="29"/>
        </w:numPr>
        <w:spacing w:after="240"/>
        <w:ind w:left="720" w:firstLine="0"/>
        <w:jc w:val="both"/>
        <w:rPr>
          <w:rFonts w:ascii="Times New Roman" w:hAnsi="Times New Roman"/>
          <w:b/>
          <w:bCs/>
          <w:u w:val="single"/>
        </w:rPr>
      </w:pPr>
      <w:bookmarkStart w:id="268" w:name="ChoreoTerm_9_6"/>
      <w:r w:rsidRPr="00E216DE">
        <w:rPr>
          <w:rFonts w:ascii="Times New Roman" w:hAnsi="Times New Roman"/>
          <w:b/>
          <w:bCs/>
          <w:u w:val="single"/>
        </w:rPr>
        <w:t>Covered Services.</w:t>
      </w:r>
      <w:r w:rsidRPr="00E216DE">
        <w:rPr>
          <w:rFonts w:ascii="Times New Roman" w:hAnsi="Times New Roman"/>
        </w:rPr>
        <w:t xml:space="preserve">  To the extent CareSource is responsible for the Covered Person’s Medicare benefit, then for Covered Services under the Covered Person’s Medicare benefit, CareSource will reimburse Provider at the rate set forth above less Medicare fee-for-service cost sharing amounts and any applicable cost share under the Covered Person’s Health Benefit Plan.  To the extent CareSource is responsible for the Covered Person’s Medicaid benefit, then for services that are not covered under the Covered Person’s Medicare benefit but that are Covered Services under the Covered Person’s Medicaid benefit, CareSource will reimburse Provider at the lesser of (a) 100% of Provider’s allowable billed charges; or (b) Provider’s contracted Medicaid rate with CareSource or, if Provider is not contracted with CareSource for Medicaid, then </w:t>
      </w:r>
      <w:r w:rsidR="00E216DE" w:rsidRPr="00E216DE">
        <w:rPr>
          <w:rFonts w:ascii="Times New Roman" w:hAnsi="Times New Roman"/>
        </w:rPr>
        <w:t>100</w:t>
      </w:r>
      <w:r w:rsidRPr="00E216DE">
        <w:rPr>
          <w:rFonts w:ascii="Times New Roman" w:hAnsi="Times New Roman"/>
        </w:rPr>
        <w:t>% of the Ohio Medicaid allowed amount and corresponding payment methodology applicable to Provider.</w:t>
      </w:r>
      <w:bookmarkEnd w:id="268"/>
    </w:p>
    <w:p w14:paraId="2E3F659B" w14:textId="77777777" w:rsidR="00673801" w:rsidRPr="00E216DE" w:rsidRDefault="00D41683">
      <w:pPr>
        <w:pStyle w:val="ListParagraph3"/>
        <w:numPr>
          <w:ilvl w:val="1"/>
          <w:numId w:val="29"/>
        </w:numPr>
        <w:spacing w:after="240"/>
        <w:ind w:left="720" w:firstLine="0"/>
        <w:jc w:val="both"/>
        <w:rPr>
          <w:rFonts w:ascii="Times New Roman" w:hAnsi="Times New Roman"/>
        </w:rPr>
      </w:pPr>
      <w:bookmarkStart w:id="269" w:name="ChoreoTerm_10_6"/>
      <w:r w:rsidRPr="00E216DE">
        <w:rPr>
          <w:rFonts w:ascii="Times New Roman" w:hAnsi="Times New Roman"/>
          <w:b/>
          <w:bCs/>
          <w:u w:val="single"/>
        </w:rPr>
        <w:t>Covered Outpatient Drugs.</w:t>
      </w:r>
      <w:r w:rsidRPr="00E216DE">
        <w:rPr>
          <w:rFonts w:ascii="Times New Roman" w:hAnsi="Times New Roman"/>
        </w:rPr>
        <w:t xml:space="preserve">  To the extent CareSource is responsible for the Covered Person’s Medicare benefit, then for covered outpatient drugs under the Covered Person’s Medicare benefit, CareSource will reimburse Provider at the outpatient drug rate set forth above less Medicare fee-for-service cost sharing amounts and any applicable cost share under the Covered Person’s Health Benefit Plan.  To the extent CareSource is responsible for the Covered Person’s Medicaid benefit, then for outpatient drugs that are not covered under the Covered Person’s Medicare benefit but that are covered under the Covered Person’s Medicaid benefit, CareSource will reimburse Provider at the lesser of (a) 100% of Provider’s allowable billed charges; or (b) either (i) Provider’s contracted Medicaid rate with CareSource or, if Provider is not contracted with CareSource for Medicaid, then 100% of the Ohio Medicaid allowed amount and corresponding payment methodology applicable to Provider, or (ii) for drugs not otherwise specified and not included on the Ohio Medicaid fee schedule, the Average Wholesale Price minus 15%.</w:t>
      </w:r>
    </w:p>
    <w:bookmarkEnd w:id="269"/>
    <w:p w14:paraId="5129B57D" w14:textId="77777777" w:rsidR="00673801" w:rsidRPr="00E216DE" w:rsidRDefault="00673801">
      <w:pPr>
        <w:pStyle w:val="ListParagraph3"/>
        <w:spacing w:after="240"/>
        <w:jc w:val="both"/>
        <w:rPr>
          <w:rFonts w:ascii="Times New Roman" w:hAnsi="Times New Roman"/>
        </w:rPr>
      </w:pPr>
    </w:p>
    <w:p w14:paraId="48244F81" w14:textId="77777777" w:rsidR="00673801" w:rsidRPr="00E216DE" w:rsidRDefault="00D41683">
      <w:pPr>
        <w:pStyle w:val="ListParagraph3"/>
        <w:numPr>
          <w:ilvl w:val="1"/>
          <w:numId w:val="29"/>
        </w:numPr>
        <w:spacing w:after="240"/>
        <w:ind w:left="720" w:firstLine="0"/>
        <w:jc w:val="both"/>
        <w:rPr>
          <w:rFonts w:ascii="Times New Roman" w:hAnsi="Times New Roman"/>
        </w:rPr>
      </w:pPr>
      <w:bookmarkStart w:id="270" w:name="ChoreoTerm_11_6"/>
      <w:r w:rsidRPr="00E216DE">
        <w:rPr>
          <w:rFonts w:ascii="Times New Roman" w:hAnsi="Times New Roman"/>
          <w:b/>
          <w:bCs/>
          <w:u w:val="single"/>
        </w:rPr>
        <w:t>Covered Person Cost Share.</w:t>
      </w:r>
      <w:r w:rsidRPr="00E216DE">
        <w:rPr>
          <w:rFonts w:ascii="Times New Roman" w:hAnsi="Times New Roman"/>
        </w:rPr>
        <w:t xml:space="preserve">  Provider acknowledges and agrees that it is prohibited by Law from collecting any Medicare Part A and B cost share from Covered Persons who are also eligible and enrolled in a state Medicaid program when that Medicaid program is responsible for paying the Medicare cost share amounts for such Covered Persons.  Provider agrees to accept the amounts paid by CareSource, if any, pursuant to any Medicaid or other delegated agreement with a state as payment in full for a Covered Person’s cost share. CareSource may not </w:t>
      </w:r>
      <w:r w:rsidRPr="00E216DE">
        <w:rPr>
          <w:rFonts w:ascii="Times New Roman" w:hAnsi="Times New Roman"/>
        </w:rPr>
        <w:lastRenderedPageBreak/>
        <w:t xml:space="preserve">impose cost shares that exceed the amount permitted with respect to the Covered Person under Title XIX if the Covered Person were not enrolled in a Health Benefit Plan. </w:t>
      </w:r>
      <w:bookmarkEnd w:id="270"/>
    </w:p>
    <w:p w14:paraId="340AF290" w14:textId="77777777" w:rsidR="00673801" w:rsidRPr="00E216DE" w:rsidRDefault="00D41683">
      <w:pPr>
        <w:pStyle w:val="Normal7"/>
        <w:widowControl w:val="0"/>
        <w:numPr>
          <w:ilvl w:val="0"/>
          <w:numId w:val="29"/>
        </w:numPr>
        <w:spacing w:before="160" w:after="160"/>
        <w:ind w:left="0" w:firstLine="0"/>
        <w:jc w:val="both"/>
        <w:outlineLvl w:val="1"/>
        <w:rPr>
          <w:rFonts w:ascii="Times New Roman" w:hAnsi="Times New Roman"/>
        </w:rPr>
      </w:pPr>
      <w:bookmarkStart w:id="271" w:name="ChoreoTerm_12_6"/>
      <w:r w:rsidRPr="00E216DE">
        <w:rPr>
          <w:rFonts w:ascii="Times New Roman" w:eastAsia="Times New Roman" w:hAnsi="Times New Roman"/>
          <w:b/>
          <w:bCs/>
          <w:u w:val="single"/>
        </w:rPr>
        <w:t>Outpatient Drugs.</w:t>
      </w:r>
      <w:r w:rsidRPr="00E216DE">
        <w:rPr>
          <w:rFonts w:ascii="Times New Roman" w:eastAsia="Times New Roman" w:hAnsi="Times New Roman"/>
        </w:rPr>
        <w:t xml:space="preserve">  CareSource will reimburse Provider under this Agreement only for those outpatient drugs that meet all the terms and conditions of this Agreement; are administered in an outpatient setting; and that, as determined by the terms and conditions of the applicable Health Benefit Plan, Policies and Procedures, and Law, are Covered Services, are separately reimbursable, and fall within the medical benefit portion of the Covered Person’s Health Benefit Plan.  When submitting claims for outpatient drugs, Provider must use both (a) the appropriate Healthcare Common Procedure Coding System (“</w:t>
      </w:r>
      <w:r w:rsidRPr="00E216DE">
        <w:rPr>
          <w:rFonts w:ascii="Times New Roman" w:eastAsia="Times New Roman" w:hAnsi="Times New Roman"/>
          <w:b/>
          <w:bCs/>
        </w:rPr>
        <w:t>HCPCS</w:t>
      </w:r>
      <w:r w:rsidRPr="00E216DE">
        <w:rPr>
          <w:rFonts w:ascii="Times New Roman" w:eastAsia="Times New Roman" w:hAnsi="Times New Roman"/>
        </w:rPr>
        <w:t>”) or Current Procedural Terminology (“</w:t>
      </w:r>
      <w:r w:rsidRPr="00E216DE">
        <w:rPr>
          <w:rFonts w:ascii="Times New Roman" w:eastAsia="Times New Roman" w:hAnsi="Times New Roman"/>
          <w:b/>
          <w:bCs/>
        </w:rPr>
        <w:t>CPT</w:t>
      </w:r>
      <w:r w:rsidRPr="00E216DE">
        <w:rPr>
          <w:rFonts w:ascii="Times New Roman" w:eastAsia="Times New Roman" w:hAnsi="Times New Roman"/>
        </w:rPr>
        <w:t>”) code and (b) the appropriate National Drug Code (“</w:t>
      </w:r>
      <w:r w:rsidRPr="00E216DE">
        <w:rPr>
          <w:rFonts w:ascii="Times New Roman" w:eastAsia="Times New Roman" w:hAnsi="Times New Roman"/>
          <w:b/>
          <w:bCs/>
        </w:rPr>
        <w:t>NDC</w:t>
      </w:r>
      <w:r w:rsidRPr="00E216DE">
        <w:rPr>
          <w:rFonts w:ascii="Times New Roman" w:eastAsia="Times New Roman" w:hAnsi="Times New Roman"/>
        </w:rPr>
        <w:t>”).  Finally, Provider shall ensure that all claims for drugs eligible for the 340B Drug Pricing Program (“</w:t>
      </w:r>
      <w:r w:rsidRPr="00E216DE">
        <w:rPr>
          <w:rFonts w:ascii="Times New Roman" w:eastAsia="Times New Roman" w:hAnsi="Times New Roman"/>
          <w:b/>
          <w:bCs/>
        </w:rPr>
        <w:t>340B Drug Claims</w:t>
      </w:r>
      <w:r w:rsidRPr="00E216DE">
        <w:rPr>
          <w:rFonts w:ascii="Times New Roman" w:eastAsia="Times New Roman" w:hAnsi="Times New Roman"/>
        </w:rPr>
        <w:t>”) are billed according to CareSource 340B Drug Pricing Policy for Provider Administered 340B Drug Claims.</w:t>
      </w:r>
    </w:p>
    <w:bookmarkEnd w:id="271"/>
    <w:p w14:paraId="1030B89B" w14:textId="77777777" w:rsidR="00673801" w:rsidRPr="00E216DE" w:rsidRDefault="00673801">
      <w:pPr>
        <w:pStyle w:val="Normal8"/>
        <w:spacing w:line="0" w:lineRule="auto"/>
        <w:rPr>
          <w:rFonts w:ascii="Times New Roman" w:hAnsi="Times New Roman"/>
        </w:rPr>
      </w:pPr>
    </w:p>
    <w:sectPr w:rsidR="00673801" w:rsidRPr="00E216DE">
      <w:headerReference w:type="even" r:id="rId39"/>
      <w:headerReference w:type="default" r:id="rId40"/>
      <w:footerReference w:type="even" r:id="rId41"/>
      <w:footerReference w:type="default" r:id="rId42"/>
      <w:headerReference w:type="first" r:id="rId43"/>
      <w:footerReference w:type="first" r:id="rId4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240A" w14:textId="77777777" w:rsidR="00D41683" w:rsidRDefault="00D41683">
      <w:r>
        <w:separator/>
      </w:r>
    </w:p>
  </w:endnote>
  <w:endnote w:type="continuationSeparator" w:id="0">
    <w:p w14:paraId="33618EA5" w14:textId="77777777" w:rsidR="00D41683" w:rsidRDefault="00D4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21352"/>
      <w:docPartObj>
        <w:docPartGallery w:val="Page Numbers (Bottom of Page)"/>
        <w:docPartUnique/>
      </w:docPartObj>
    </w:sdtPr>
    <w:sdtEndPr>
      <w:rPr>
        <w:rFonts w:ascii="Times New Roman" w:hAnsi="Times New Roman"/>
      </w:rPr>
    </w:sdtEndPr>
    <w:sdtContent>
      <w:sdt>
        <w:sdtPr>
          <w:rPr>
            <w:rFonts w:ascii="Times New Roman" w:hAnsi="Times New Roman"/>
          </w:rPr>
          <w:id w:val="394861937"/>
          <w:docPartObj>
            <w:docPartGallery w:val="Page Numbers (Top of Page)"/>
            <w:docPartUnique/>
          </w:docPartObj>
        </w:sdtPr>
        <w:sdtEndPr/>
        <w:sdtContent>
          <w:p w14:paraId="67C7277B" w14:textId="250454A9"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038AD7F3" w14:textId="4D3D19D5" w:rsidR="00673801" w:rsidRPr="00E216DE" w:rsidRDefault="00673801" w:rsidP="00E216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4E7D" w14:textId="77777777" w:rsidR="00673801" w:rsidRDefault="00673801">
    <w:pPr>
      <w:pStyle w:val="Footer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43AF" w14:textId="77777777" w:rsidR="00673801" w:rsidRDefault="00673801">
    <w:pPr>
      <w:pStyle w:val="Footer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281921548"/>
      <w:docPartObj>
        <w:docPartGallery w:val="Page Numbers (Bottom of Page)"/>
        <w:docPartUnique/>
      </w:docPartObj>
    </w:sdtPr>
    <w:sdtEndPr/>
    <w:sdtContent>
      <w:sdt>
        <w:sdtPr>
          <w:rPr>
            <w:rFonts w:ascii="Times New Roman" w:hAnsi="Times New Roman"/>
          </w:rPr>
          <w:id w:val="-143814140"/>
          <w:docPartObj>
            <w:docPartGallery w:val="Page Numbers (Top of Page)"/>
            <w:docPartUnique/>
          </w:docPartObj>
        </w:sdtPr>
        <w:sdtEndPr/>
        <w:sdtContent>
          <w:p w14:paraId="0A1B35E6" w14:textId="11FCB190"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4EC0935E" w14:textId="421005B3" w:rsidR="00673801" w:rsidRPr="00E216DE" w:rsidRDefault="00673801">
    <w:pPr>
      <w:pStyle w:val="Footer3"/>
      <w:rPr>
        <w:rFonts w:ascii="Times New Roman" w:hAnsi="Times New Roman"/>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AB2" w14:textId="77777777" w:rsidR="00673801" w:rsidRDefault="00673801">
    <w:pPr>
      <w:pStyle w:val="Footer3"/>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C503" w14:textId="77777777" w:rsidR="00673801" w:rsidRDefault="00673801">
    <w:pPr>
      <w:pStyle w:val="Footer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70496146"/>
      <w:docPartObj>
        <w:docPartGallery w:val="Page Numbers (Bottom of Page)"/>
        <w:docPartUnique/>
      </w:docPartObj>
    </w:sdtPr>
    <w:sdtEndPr/>
    <w:sdtContent>
      <w:sdt>
        <w:sdtPr>
          <w:rPr>
            <w:rFonts w:ascii="Times New Roman" w:hAnsi="Times New Roman"/>
          </w:rPr>
          <w:id w:val="1351759110"/>
          <w:docPartObj>
            <w:docPartGallery w:val="Page Numbers (Top of Page)"/>
            <w:docPartUnique/>
          </w:docPartObj>
        </w:sdtPr>
        <w:sdtEndPr/>
        <w:sdtContent>
          <w:p w14:paraId="3DFA1449" w14:textId="5698E30D"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413EC53B" w14:textId="4F4F1799" w:rsidR="00673801" w:rsidRDefault="00673801">
    <w:pPr>
      <w:pStyle w:val="Footer4"/>
      <w:rPr>
        <w:rFonts w:ascii="Times New Roman" w:hAnsi="Times New Roman"/>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465C" w14:textId="77777777" w:rsidR="00673801" w:rsidRDefault="00673801">
    <w:pPr>
      <w:pStyle w:val="Footer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68548198"/>
      <w:docPartObj>
        <w:docPartGallery w:val="Page Numbers (Bottom of Page)"/>
        <w:docPartUnique/>
      </w:docPartObj>
    </w:sdtPr>
    <w:sdtEndPr/>
    <w:sdtContent>
      <w:sdt>
        <w:sdtPr>
          <w:rPr>
            <w:rFonts w:ascii="Times New Roman" w:hAnsi="Times New Roman"/>
          </w:rPr>
          <w:id w:val="-604885865"/>
          <w:docPartObj>
            <w:docPartGallery w:val="Page Numbers (Top of Page)"/>
            <w:docPartUnique/>
          </w:docPartObj>
        </w:sdtPr>
        <w:sdtEndPr/>
        <w:sdtContent>
          <w:p w14:paraId="6F84E57E" w14:textId="72210667"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6E1FDC8E" w14:textId="77777777" w:rsidR="00673801" w:rsidRDefault="00673801">
    <w:pPr>
      <w:pStyle w:val="Footer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48C3" w14:textId="77777777" w:rsidR="00673801" w:rsidRDefault="00673801">
    <w:pPr>
      <w:pStyle w:val="Footer8"/>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00781105"/>
      <w:docPartObj>
        <w:docPartGallery w:val="Page Numbers (Bottom of Page)"/>
        <w:docPartUnique/>
      </w:docPartObj>
    </w:sdtPr>
    <w:sdtEndPr/>
    <w:sdtContent>
      <w:sdt>
        <w:sdtPr>
          <w:rPr>
            <w:rFonts w:ascii="Times New Roman" w:hAnsi="Times New Roman"/>
          </w:rPr>
          <w:id w:val="1073539304"/>
          <w:docPartObj>
            <w:docPartGallery w:val="Page Numbers (Top of Page)"/>
            <w:docPartUnique/>
          </w:docPartObj>
        </w:sdtPr>
        <w:sdtEndPr/>
        <w:sdtContent>
          <w:p w14:paraId="356D6DA7" w14:textId="1A864966"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sz w:val="24"/>
                <w:szCs w:val="24"/>
              </w:rPr>
              <w:fldChar w:fldCharType="begin"/>
            </w:r>
            <w:r w:rsidRPr="00E216DE">
              <w:rPr>
                <w:rFonts w:ascii="Times New Roman" w:hAnsi="Times New Roman"/>
              </w:rPr>
              <w:instrText xml:space="preserve"> PAGE </w:instrText>
            </w:r>
            <w:r w:rsidRPr="00E216DE">
              <w:rPr>
                <w:rFonts w:ascii="Times New Roman" w:hAnsi="Times New Roman"/>
                <w:sz w:val="24"/>
                <w:szCs w:val="24"/>
              </w:rPr>
              <w:fldChar w:fldCharType="separate"/>
            </w:r>
            <w:r w:rsidRPr="00E216DE">
              <w:rPr>
                <w:rFonts w:ascii="Times New Roman" w:hAnsi="Times New Roman"/>
                <w:noProof/>
              </w:rPr>
              <w:t>2</w:t>
            </w:r>
            <w:r w:rsidRPr="00E216DE">
              <w:rPr>
                <w:rFonts w:ascii="Times New Roman" w:hAnsi="Times New Roman"/>
                <w:sz w:val="24"/>
                <w:szCs w:val="24"/>
              </w:rPr>
              <w:fldChar w:fldCharType="end"/>
            </w:r>
            <w:r w:rsidRPr="00E216DE">
              <w:rPr>
                <w:rFonts w:ascii="Times New Roman" w:hAnsi="Times New Roman"/>
              </w:rPr>
              <w:t xml:space="preserve"> of </w:t>
            </w:r>
            <w:r w:rsidRPr="00E216DE">
              <w:rPr>
                <w:rFonts w:ascii="Times New Roman" w:hAnsi="Times New Roman"/>
                <w:sz w:val="24"/>
                <w:szCs w:val="24"/>
              </w:rPr>
              <w:fldChar w:fldCharType="begin"/>
            </w:r>
            <w:r w:rsidRPr="00E216DE">
              <w:rPr>
                <w:rFonts w:ascii="Times New Roman" w:hAnsi="Times New Roman"/>
              </w:rPr>
              <w:instrText xml:space="preserve"> NUMPAGES  </w:instrText>
            </w:r>
            <w:r w:rsidRPr="00E216DE">
              <w:rPr>
                <w:rFonts w:ascii="Times New Roman" w:hAnsi="Times New Roman"/>
                <w:sz w:val="24"/>
                <w:szCs w:val="24"/>
              </w:rPr>
              <w:fldChar w:fldCharType="separate"/>
            </w:r>
            <w:r w:rsidRPr="00E216DE">
              <w:rPr>
                <w:rFonts w:ascii="Times New Roman" w:hAnsi="Times New Roman"/>
                <w:noProof/>
              </w:rPr>
              <w:t>2</w:t>
            </w:r>
            <w:r w:rsidRPr="00E216DE">
              <w:rPr>
                <w:rFonts w:ascii="Times New Roman" w:hAnsi="Times New Roman"/>
                <w:sz w:val="24"/>
                <w:szCs w:val="24"/>
              </w:rPr>
              <w:fldChar w:fldCharType="end"/>
            </w:r>
          </w:p>
        </w:sdtContent>
      </w:sdt>
    </w:sdtContent>
  </w:sdt>
  <w:p w14:paraId="7A0F94FA" w14:textId="3269CD85" w:rsidR="00673801" w:rsidRDefault="00673801">
    <w:pPr>
      <w:pStyle w:val="Footer8"/>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6DFC" w14:textId="77777777" w:rsidR="006178D5" w:rsidRDefault="006178D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2855" w14:textId="77777777" w:rsidR="00673801" w:rsidRDefault="00673801">
    <w:pPr>
      <w:pStyle w:val="Footer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327292675"/>
      <w:docPartObj>
        <w:docPartGallery w:val="Page Numbers (Bottom of Page)"/>
        <w:docPartUnique/>
      </w:docPartObj>
    </w:sdtPr>
    <w:sdtEndPr/>
    <w:sdtContent>
      <w:sdt>
        <w:sdtPr>
          <w:rPr>
            <w:rFonts w:ascii="Times New Roman" w:hAnsi="Times New Roman"/>
          </w:rPr>
          <w:id w:val="1728636285"/>
          <w:docPartObj>
            <w:docPartGallery w:val="Page Numbers (Top of Page)"/>
            <w:docPartUnique/>
          </w:docPartObj>
        </w:sdtPr>
        <w:sdtEndPr/>
        <w:sdtContent>
          <w:p w14:paraId="5A2EEA05" w14:textId="066AE9FB"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3F7E0B47" w14:textId="63A55EB3" w:rsidR="006178D5" w:rsidRPr="00E216DE" w:rsidRDefault="006178D5">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9574" w14:textId="77777777" w:rsidR="006178D5" w:rsidRDefault="00617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B24C" w14:textId="77777777" w:rsidR="00673801" w:rsidRDefault="00673801">
    <w:pPr>
      <w:pStyle w:val="Footer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764266292"/>
      <w:docPartObj>
        <w:docPartGallery w:val="Page Numbers (Bottom of Page)"/>
        <w:docPartUnique/>
      </w:docPartObj>
    </w:sdtPr>
    <w:sdtEndPr/>
    <w:sdtContent>
      <w:sdt>
        <w:sdtPr>
          <w:rPr>
            <w:rFonts w:ascii="Times New Roman" w:hAnsi="Times New Roman"/>
          </w:rPr>
          <w:id w:val="-1954942510"/>
          <w:docPartObj>
            <w:docPartGallery w:val="Page Numbers (Top of Page)"/>
            <w:docPartUnique/>
          </w:docPartObj>
        </w:sdtPr>
        <w:sdtEndPr/>
        <w:sdtContent>
          <w:p w14:paraId="3754F003" w14:textId="184B2B3F" w:rsidR="00E216DE" w:rsidRPr="00E216DE" w:rsidRDefault="00E216DE">
            <w:pPr>
              <w:pStyle w:val="Footer"/>
              <w:jc w:val="center"/>
              <w:rPr>
                <w:rFonts w:ascii="Times New Roman" w:hAnsi="Times New Roman"/>
              </w:rPr>
            </w:pPr>
            <w:r w:rsidRPr="00E216DE">
              <w:rPr>
                <w:rFonts w:ascii="Times New Roman" w:hAnsi="Times New Roman"/>
              </w:rPr>
              <w:t xml:space="preserve">Page </w:t>
            </w:r>
            <w:r w:rsidRPr="00E216DE">
              <w:rPr>
                <w:rFonts w:ascii="Times New Roman" w:hAnsi="Times New Roman"/>
              </w:rPr>
              <w:fldChar w:fldCharType="begin"/>
            </w:r>
            <w:r w:rsidRPr="00E216DE">
              <w:rPr>
                <w:rFonts w:ascii="Times New Roman" w:hAnsi="Times New Roman"/>
              </w:rPr>
              <w:instrText xml:space="preserve"> PAGE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r w:rsidRPr="00E216DE">
              <w:rPr>
                <w:rFonts w:ascii="Times New Roman" w:hAnsi="Times New Roman"/>
              </w:rPr>
              <w:t xml:space="preserve"> of </w:t>
            </w:r>
            <w:r w:rsidRPr="00E216DE">
              <w:rPr>
                <w:rFonts w:ascii="Times New Roman" w:hAnsi="Times New Roman"/>
              </w:rPr>
              <w:fldChar w:fldCharType="begin"/>
            </w:r>
            <w:r w:rsidRPr="00E216DE">
              <w:rPr>
                <w:rFonts w:ascii="Times New Roman" w:hAnsi="Times New Roman"/>
              </w:rPr>
              <w:instrText xml:space="preserve"> NUMPAGES  </w:instrText>
            </w:r>
            <w:r w:rsidRPr="00E216DE">
              <w:rPr>
                <w:rFonts w:ascii="Times New Roman" w:hAnsi="Times New Roman"/>
              </w:rPr>
              <w:fldChar w:fldCharType="separate"/>
            </w:r>
            <w:r w:rsidRPr="00E216DE">
              <w:rPr>
                <w:rFonts w:ascii="Times New Roman" w:hAnsi="Times New Roman"/>
                <w:noProof/>
              </w:rPr>
              <w:t>2</w:t>
            </w:r>
            <w:r w:rsidRPr="00E216DE">
              <w:rPr>
                <w:rFonts w:ascii="Times New Roman" w:hAnsi="Times New Roman"/>
              </w:rPr>
              <w:fldChar w:fldCharType="end"/>
            </w:r>
          </w:p>
        </w:sdtContent>
      </w:sdt>
    </w:sdtContent>
  </w:sdt>
  <w:p w14:paraId="282F8F98" w14:textId="04622F4A" w:rsidR="00673801" w:rsidRDefault="00673801">
    <w:pPr>
      <w:pStyle w:val="Footer2"/>
      <w:rPr>
        <w:rFonts w:ascii="Times New Roman" w:hAnsi="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0055" w14:textId="77777777" w:rsidR="00673801" w:rsidRDefault="00673801">
    <w:pPr>
      <w:pStyle w:val="Footer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851B" w14:textId="77777777" w:rsidR="00673801" w:rsidRDefault="00673801">
    <w:pPr>
      <w:pStyle w:val="Footer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DBE" w14:textId="77777777" w:rsidR="00673801" w:rsidRDefault="00673801">
    <w:pPr>
      <w:pStyle w:val="Footer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BA66" w14:textId="77777777" w:rsidR="00D41683" w:rsidRDefault="00D41683">
      <w:r>
        <w:separator/>
      </w:r>
    </w:p>
  </w:footnote>
  <w:footnote w:type="continuationSeparator" w:id="0">
    <w:p w14:paraId="6F098C09" w14:textId="77777777" w:rsidR="00D41683" w:rsidRDefault="00D4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0DE4" w14:textId="77777777" w:rsidR="006178D5" w:rsidRDefault="006178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2154" w14:textId="77777777" w:rsidR="00673801" w:rsidRDefault="00673801">
    <w:pPr>
      <w:pStyle w:val="Header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068C" w14:textId="77777777" w:rsidR="00673801" w:rsidRDefault="00673801">
    <w:pPr>
      <w:pStyle w:val="Header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6175" w14:textId="77777777" w:rsidR="00673801" w:rsidRDefault="00673801">
    <w:pPr>
      <w:pStyle w:val="Header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23A4" w14:textId="77777777" w:rsidR="00673801" w:rsidRDefault="00673801">
    <w:pPr>
      <w:pStyle w:val="Header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4478" w14:textId="77777777" w:rsidR="00673801" w:rsidRDefault="00673801">
    <w:pPr>
      <w:pStyle w:val="Header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A97E" w14:textId="77777777" w:rsidR="00673801" w:rsidRDefault="00673801">
    <w:pPr>
      <w:pStyle w:val="Header4"/>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B1A4" w14:textId="77777777" w:rsidR="00673801" w:rsidRDefault="00673801">
    <w:pPr>
      <w:pStyle w:val="Header7"/>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0D3F" w14:textId="77777777" w:rsidR="00673801" w:rsidRDefault="00673801">
    <w:pPr>
      <w:pStyle w:val="Header7"/>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B3DC" w14:textId="77777777" w:rsidR="00673801" w:rsidRDefault="00673801">
    <w:pPr>
      <w:pStyle w:val="Header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2B58" w14:textId="77777777" w:rsidR="006178D5" w:rsidRDefault="0061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3C53" w14:textId="77777777" w:rsidR="006178D5" w:rsidRDefault="006178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D709" w14:textId="77777777" w:rsidR="00673801" w:rsidRDefault="00673801">
    <w:pPr>
      <w:pStyle w:val="Header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F85D" w14:textId="77777777" w:rsidR="00673801" w:rsidRDefault="00673801">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388F" w14:textId="77777777" w:rsidR="00673801" w:rsidRDefault="00673801">
    <w:pPr>
      <w:pStyle w:val="Header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6E9A" w14:textId="77777777" w:rsidR="00673801" w:rsidRDefault="00673801">
    <w:pPr>
      <w:pStyle w:val="Header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899" w14:textId="77777777" w:rsidR="00673801" w:rsidRDefault="00673801">
    <w:pPr>
      <w:pStyle w:val="Header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2970" w14:textId="77777777" w:rsidR="00673801" w:rsidRDefault="00673801">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B75FF"/>
    <w:multiLevelType w:val="hybridMultilevel"/>
    <w:tmpl w:val="FF7AB344"/>
    <w:lvl w:ilvl="0" w:tplc="7C0EC2F8">
      <w:start w:val="1"/>
      <w:numFmt w:val="lowerRoman"/>
      <w:lvlText w:val="%1."/>
      <w:lvlJc w:val="right"/>
      <w:pPr>
        <w:ind w:left="1800" w:hanging="360"/>
      </w:pPr>
      <w:rPr>
        <w:b w:val="0"/>
        <w:bCs w:val="0"/>
      </w:rPr>
    </w:lvl>
    <w:lvl w:ilvl="1" w:tplc="38F43A50" w:tentative="1">
      <w:start w:val="1"/>
      <w:numFmt w:val="lowerLetter"/>
      <w:lvlText w:val="%2."/>
      <w:lvlJc w:val="left"/>
      <w:pPr>
        <w:ind w:left="2520" w:hanging="360"/>
      </w:pPr>
    </w:lvl>
    <w:lvl w:ilvl="2" w:tplc="9370DDCE" w:tentative="1">
      <w:start w:val="1"/>
      <w:numFmt w:val="lowerRoman"/>
      <w:lvlText w:val="%3."/>
      <w:lvlJc w:val="right"/>
      <w:pPr>
        <w:ind w:left="3240" w:hanging="180"/>
      </w:pPr>
    </w:lvl>
    <w:lvl w:ilvl="3" w:tplc="D42422A6" w:tentative="1">
      <w:start w:val="1"/>
      <w:numFmt w:val="decimal"/>
      <w:lvlText w:val="%4."/>
      <w:lvlJc w:val="left"/>
      <w:pPr>
        <w:ind w:left="3960" w:hanging="360"/>
      </w:pPr>
    </w:lvl>
    <w:lvl w:ilvl="4" w:tplc="949A478A" w:tentative="1">
      <w:start w:val="1"/>
      <w:numFmt w:val="lowerLetter"/>
      <w:lvlText w:val="%5."/>
      <w:lvlJc w:val="left"/>
      <w:pPr>
        <w:ind w:left="4680" w:hanging="360"/>
      </w:pPr>
    </w:lvl>
    <w:lvl w:ilvl="5" w:tplc="CE8C5832" w:tentative="1">
      <w:start w:val="1"/>
      <w:numFmt w:val="lowerRoman"/>
      <w:lvlText w:val="%6."/>
      <w:lvlJc w:val="right"/>
      <w:pPr>
        <w:ind w:left="5400" w:hanging="180"/>
      </w:pPr>
    </w:lvl>
    <w:lvl w:ilvl="6" w:tplc="C8BC8312" w:tentative="1">
      <w:start w:val="1"/>
      <w:numFmt w:val="decimal"/>
      <w:lvlText w:val="%7."/>
      <w:lvlJc w:val="left"/>
      <w:pPr>
        <w:ind w:left="6120" w:hanging="360"/>
      </w:pPr>
    </w:lvl>
    <w:lvl w:ilvl="7" w:tplc="F26CC6C8" w:tentative="1">
      <w:start w:val="1"/>
      <w:numFmt w:val="lowerLetter"/>
      <w:lvlText w:val="%8."/>
      <w:lvlJc w:val="left"/>
      <w:pPr>
        <w:ind w:left="6840" w:hanging="360"/>
      </w:pPr>
    </w:lvl>
    <w:lvl w:ilvl="8" w:tplc="8E1C6398" w:tentative="1">
      <w:start w:val="1"/>
      <w:numFmt w:val="lowerRoman"/>
      <w:lvlText w:val="%9."/>
      <w:lvlJc w:val="right"/>
      <w:pPr>
        <w:ind w:left="7560" w:hanging="180"/>
      </w:pPr>
    </w:lvl>
  </w:abstractNum>
  <w:abstractNum w:abstractNumId="1" w15:restartNumberingAfterBreak="1">
    <w:nsid w:val="018327AB"/>
    <w:multiLevelType w:val="hybridMultilevel"/>
    <w:tmpl w:val="DD5CAD58"/>
    <w:lvl w:ilvl="0" w:tplc="273217BC">
      <w:start w:val="1"/>
      <w:numFmt w:val="decimal"/>
      <w:lvlText w:val="%1."/>
      <w:lvlJc w:val="left"/>
      <w:pPr>
        <w:ind w:left="720" w:hanging="360"/>
      </w:pPr>
      <w:rPr>
        <w:b/>
        <w:bCs/>
      </w:rPr>
    </w:lvl>
    <w:lvl w:ilvl="1" w:tplc="0F42B584">
      <w:start w:val="1"/>
      <w:numFmt w:val="lowerLetter"/>
      <w:lvlText w:val="%2."/>
      <w:lvlJc w:val="left"/>
      <w:pPr>
        <w:ind w:left="1440" w:hanging="360"/>
      </w:pPr>
    </w:lvl>
    <w:lvl w:ilvl="2" w:tplc="39BC6BE2">
      <w:start w:val="1"/>
      <w:numFmt w:val="lowerRoman"/>
      <w:lvlText w:val="%3."/>
      <w:lvlJc w:val="right"/>
      <w:pPr>
        <w:ind w:left="2160" w:hanging="180"/>
      </w:pPr>
    </w:lvl>
    <w:lvl w:ilvl="3" w:tplc="42702BF6">
      <w:start w:val="1"/>
      <w:numFmt w:val="decimal"/>
      <w:lvlText w:val="%4."/>
      <w:lvlJc w:val="left"/>
      <w:pPr>
        <w:ind w:left="2880" w:hanging="360"/>
      </w:pPr>
    </w:lvl>
    <w:lvl w:ilvl="4" w:tplc="EF3C782A">
      <w:start w:val="1"/>
      <w:numFmt w:val="lowerLetter"/>
      <w:lvlText w:val="%5."/>
      <w:lvlJc w:val="left"/>
      <w:pPr>
        <w:ind w:left="3600" w:hanging="360"/>
      </w:pPr>
    </w:lvl>
    <w:lvl w:ilvl="5" w:tplc="84A06EA4">
      <w:start w:val="1"/>
      <w:numFmt w:val="lowerRoman"/>
      <w:lvlText w:val="%6."/>
      <w:lvlJc w:val="right"/>
      <w:pPr>
        <w:ind w:left="4320" w:hanging="180"/>
      </w:pPr>
    </w:lvl>
    <w:lvl w:ilvl="6" w:tplc="FAFC426E">
      <w:start w:val="1"/>
      <w:numFmt w:val="decimal"/>
      <w:lvlText w:val="%7."/>
      <w:lvlJc w:val="left"/>
      <w:pPr>
        <w:ind w:left="5040" w:hanging="360"/>
      </w:pPr>
    </w:lvl>
    <w:lvl w:ilvl="7" w:tplc="CB8AEFC0">
      <w:start w:val="1"/>
      <w:numFmt w:val="lowerLetter"/>
      <w:lvlText w:val="%8."/>
      <w:lvlJc w:val="left"/>
      <w:pPr>
        <w:ind w:left="5760" w:hanging="360"/>
      </w:pPr>
    </w:lvl>
    <w:lvl w:ilvl="8" w:tplc="5D446098">
      <w:start w:val="1"/>
      <w:numFmt w:val="lowerRoman"/>
      <w:lvlText w:val="%9."/>
      <w:lvlJc w:val="right"/>
      <w:pPr>
        <w:ind w:left="6480" w:hanging="180"/>
      </w:pPr>
    </w:lvl>
  </w:abstractNum>
  <w:abstractNum w:abstractNumId="2" w15:restartNumberingAfterBreak="1">
    <w:nsid w:val="056E0A9C"/>
    <w:multiLevelType w:val="hybridMultilevel"/>
    <w:tmpl w:val="391689D4"/>
    <w:lvl w:ilvl="0" w:tplc="53288AE2">
      <w:start w:val="3"/>
      <w:numFmt w:val="upperLetter"/>
      <w:lvlText w:val="%1."/>
      <w:lvlJc w:val="left"/>
      <w:pPr>
        <w:ind w:left="1440" w:hanging="360"/>
      </w:pPr>
      <w:rPr>
        <w:rFonts w:hint="default"/>
      </w:rPr>
    </w:lvl>
    <w:lvl w:ilvl="1" w:tplc="A92C6950">
      <w:start w:val="1"/>
      <w:numFmt w:val="lowerLetter"/>
      <w:lvlText w:val="%2."/>
      <w:lvlJc w:val="left"/>
      <w:pPr>
        <w:ind w:left="2160" w:hanging="360"/>
      </w:pPr>
    </w:lvl>
    <w:lvl w:ilvl="2" w:tplc="934C6C0A">
      <w:start w:val="1"/>
      <w:numFmt w:val="lowerRoman"/>
      <w:lvlText w:val="%3."/>
      <w:lvlJc w:val="right"/>
      <w:pPr>
        <w:ind w:left="2880" w:hanging="180"/>
      </w:pPr>
    </w:lvl>
    <w:lvl w:ilvl="3" w:tplc="3F96EAE0">
      <w:start w:val="1"/>
      <w:numFmt w:val="decimal"/>
      <w:lvlText w:val="%4."/>
      <w:lvlJc w:val="left"/>
      <w:pPr>
        <w:ind w:left="3600" w:hanging="360"/>
      </w:pPr>
    </w:lvl>
    <w:lvl w:ilvl="4" w:tplc="4E46342C" w:tentative="1">
      <w:start w:val="1"/>
      <w:numFmt w:val="lowerLetter"/>
      <w:lvlText w:val="%5."/>
      <w:lvlJc w:val="left"/>
      <w:pPr>
        <w:ind w:left="4320" w:hanging="360"/>
      </w:pPr>
    </w:lvl>
    <w:lvl w:ilvl="5" w:tplc="DD0E17D2" w:tentative="1">
      <w:start w:val="1"/>
      <w:numFmt w:val="lowerRoman"/>
      <w:lvlText w:val="%6."/>
      <w:lvlJc w:val="right"/>
      <w:pPr>
        <w:ind w:left="5040" w:hanging="180"/>
      </w:pPr>
    </w:lvl>
    <w:lvl w:ilvl="6" w:tplc="4DDA12E2" w:tentative="1">
      <w:start w:val="1"/>
      <w:numFmt w:val="decimal"/>
      <w:lvlText w:val="%7."/>
      <w:lvlJc w:val="left"/>
      <w:pPr>
        <w:ind w:left="5760" w:hanging="360"/>
      </w:pPr>
    </w:lvl>
    <w:lvl w:ilvl="7" w:tplc="AD007098" w:tentative="1">
      <w:start w:val="1"/>
      <w:numFmt w:val="lowerLetter"/>
      <w:lvlText w:val="%8."/>
      <w:lvlJc w:val="left"/>
      <w:pPr>
        <w:ind w:left="6480" w:hanging="360"/>
      </w:pPr>
    </w:lvl>
    <w:lvl w:ilvl="8" w:tplc="F12CCF60" w:tentative="1">
      <w:start w:val="1"/>
      <w:numFmt w:val="lowerRoman"/>
      <w:lvlText w:val="%9."/>
      <w:lvlJc w:val="right"/>
      <w:pPr>
        <w:ind w:left="7200" w:hanging="180"/>
      </w:pPr>
    </w:lvl>
  </w:abstractNum>
  <w:abstractNum w:abstractNumId="3" w15:restartNumberingAfterBreak="1">
    <w:nsid w:val="09094992"/>
    <w:multiLevelType w:val="hybridMultilevel"/>
    <w:tmpl w:val="054CABB4"/>
    <w:lvl w:ilvl="0" w:tplc="7DACBFC8">
      <w:start w:val="1"/>
      <w:numFmt w:val="decimal"/>
      <w:lvlText w:val="2.%1"/>
      <w:lvlJc w:val="left"/>
      <w:pPr>
        <w:ind w:left="720" w:hanging="360"/>
      </w:pPr>
      <w:rPr>
        <w:rFonts w:ascii="Times New Roman" w:hAnsi="Times New Roman" w:cs="Times New Roman" w:hint="default"/>
        <w:b/>
        <w:bCs/>
        <w:color w:val="auto"/>
      </w:rPr>
    </w:lvl>
    <w:lvl w:ilvl="1" w:tplc="DDB631A4">
      <w:start w:val="1"/>
      <w:numFmt w:val="decimal"/>
      <w:lvlText w:val="2.1.%2"/>
      <w:lvlJc w:val="left"/>
      <w:pPr>
        <w:ind w:left="1440" w:hanging="360"/>
      </w:pPr>
      <w:rPr>
        <w:rFonts w:ascii="Times New Roman" w:hAnsi="Times New Roman" w:cs="Times New Roman" w:hint="default"/>
        <w:b/>
        <w:bCs/>
      </w:rPr>
    </w:lvl>
    <w:lvl w:ilvl="2" w:tplc="AD7C1FCC" w:tentative="1">
      <w:start w:val="1"/>
      <w:numFmt w:val="lowerRoman"/>
      <w:lvlText w:val="%3."/>
      <w:lvlJc w:val="right"/>
      <w:pPr>
        <w:ind w:left="2160" w:hanging="180"/>
      </w:pPr>
    </w:lvl>
    <w:lvl w:ilvl="3" w:tplc="3D264D40" w:tentative="1">
      <w:start w:val="1"/>
      <w:numFmt w:val="decimal"/>
      <w:lvlText w:val="%4."/>
      <w:lvlJc w:val="left"/>
      <w:pPr>
        <w:ind w:left="2880" w:hanging="360"/>
      </w:pPr>
    </w:lvl>
    <w:lvl w:ilvl="4" w:tplc="E85A783C" w:tentative="1">
      <w:start w:val="1"/>
      <w:numFmt w:val="lowerLetter"/>
      <w:lvlText w:val="%5."/>
      <w:lvlJc w:val="left"/>
      <w:pPr>
        <w:ind w:left="3600" w:hanging="360"/>
      </w:pPr>
    </w:lvl>
    <w:lvl w:ilvl="5" w:tplc="0628A39C" w:tentative="1">
      <w:start w:val="1"/>
      <w:numFmt w:val="lowerRoman"/>
      <w:lvlText w:val="%6."/>
      <w:lvlJc w:val="right"/>
      <w:pPr>
        <w:ind w:left="4320" w:hanging="180"/>
      </w:pPr>
    </w:lvl>
    <w:lvl w:ilvl="6" w:tplc="397CB6C0" w:tentative="1">
      <w:start w:val="1"/>
      <w:numFmt w:val="decimal"/>
      <w:lvlText w:val="%7."/>
      <w:lvlJc w:val="left"/>
      <w:pPr>
        <w:ind w:left="5040" w:hanging="360"/>
      </w:pPr>
    </w:lvl>
    <w:lvl w:ilvl="7" w:tplc="60F642A2" w:tentative="1">
      <w:start w:val="1"/>
      <w:numFmt w:val="lowerLetter"/>
      <w:lvlText w:val="%8."/>
      <w:lvlJc w:val="left"/>
      <w:pPr>
        <w:ind w:left="5760" w:hanging="360"/>
      </w:pPr>
    </w:lvl>
    <w:lvl w:ilvl="8" w:tplc="994A34D4" w:tentative="1">
      <w:start w:val="1"/>
      <w:numFmt w:val="lowerRoman"/>
      <w:lvlText w:val="%9."/>
      <w:lvlJc w:val="right"/>
      <w:pPr>
        <w:ind w:left="6480" w:hanging="180"/>
      </w:pPr>
    </w:lvl>
  </w:abstractNum>
  <w:abstractNum w:abstractNumId="4" w15:restartNumberingAfterBreak="1">
    <w:nsid w:val="09622390"/>
    <w:multiLevelType w:val="hybridMultilevel"/>
    <w:tmpl w:val="3AAC5F1E"/>
    <w:lvl w:ilvl="0" w:tplc="9676CF64">
      <w:start w:val="1"/>
      <w:numFmt w:val="upperLetter"/>
      <w:lvlText w:val="%1."/>
      <w:lvlJc w:val="left"/>
      <w:pPr>
        <w:ind w:left="720" w:hanging="360"/>
      </w:pPr>
      <w:rPr>
        <w:b w:val="0"/>
        <w:bCs/>
      </w:rPr>
    </w:lvl>
    <w:lvl w:ilvl="1" w:tplc="A8983E02" w:tentative="1">
      <w:start w:val="1"/>
      <w:numFmt w:val="lowerLetter"/>
      <w:lvlText w:val="%2."/>
      <w:lvlJc w:val="left"/>
      <w:pPr>
        <w:ind w:left="1440" w:hanging="360"/>
      </w:pPr>
    </w:lvl>
    <w:lvl w:ilvl="2" w:tplc="35649CBA" w:tentative="1">
      <w:start w:val="1"/>
      <w:numFmt w:val="lowerRoman"/>
      <w:lvlText w:val="%3."/>
      <w:lvlJc w:val="right"/>
      <w:pPr>
        <w:ind w:left="2160" w:hanging="180"/>
      </w:pPr>
    </w:lvl>
    <w:lvl w:ilvl="3" w:tplc="0CF8FA28" w:tentative="1">
      <w:start w:val="1"/>
      <w:numFmt w:val="decimal"/>
      <w:lvlText w:val="%4."/>
      <w:lvlJc w:val="left"/>
      <w:pPr>
        <w:ind w:left="2880" w:hanging="360"/>
      </w:pPr>
    </w:lvl>
    <w:lvl w:ilvl="4" w:tplc="62C6C2B2" w:tentative="1">
      <w:start w:val="1"/>
      <w:numFmt w:val="lowerLetter"/>
      <w:lvlText w:val="%5."/>
      <w:lvlJc w:val="left"/>
      <w:pPr>
        <w:ind w:left="3600" w:hanging="360"/>
      </w:pPr>
    </w:lvl>
    <w:lvl w:ilvl="5" w:tplc="D08E7796" w:tentative="1">
      <w:start w:val="1"/>
      <w:numFmt w:val="lowerRoman"/>
      <w:lvlText w:val="%6."/>
      <w:lvlJc w:val="right"/>
      <w:pPr>
        <w:ind w:left="4320" w:hanging="180"/>
      </w:pPr>
    </w:lvl>
    <w:lvl w:ilvl="6" w:tplc="2F067A6A" w:tentative="1">
      <w:start w:val="1"/>
      <w:numFmt w:val="decimal"/>
      <w:lvlText w:val="%7."/>
      <w:lvlJc w:val="left"/>
      <w:pPr>
        <w:ind w:left="5040" w:hanging="360"/>
      </w:pPr>
    </w:lvl>
    <w:lvl w:ilvl="7" w:tplc="C9205A52" w:tentative="1">
      <w:start w:val="1"/>
      <w:numFmt w:val="lowerLetter"/>
      <w:lvlText w:val="%8."/>
      <w:lvlJc w:val="left"/>
      <w:pPr>
        <w:ind w:left="5760" w:hanging="360"/>
      </w:pPr>
    </w:lvl>
    <w:lvl w:ilvl="8" w:tplc="6CA6BD20" w:tentative="1">
      <w:start w:val="1"/>
      <w:numFmt w:val="lowerRoman"/>
      <w:lvlText w:val="%9."/>
      <w:lvlJc w:val="right"/>
      <w:pPr>
        <w:ind w:left="6480" w:hanging="180"/>
      </w:pPr>
    </w:lvl>
  </w:abstractNum>
  <w:abstractNum w:abstractNumId="5" w15:restartNumberingAfterBreak="1">
    <w:nsid w:val="0BD0493E"/>
    <w:multiLevelType w:val="hybridMultilevel"/>
    <w:tmpl w:val="1530554A"/>
    <w:lvl w:ilvl="0" w:tplc="6E2C1988">
      <w:start w:val="1"/>
      <w:numFmt w:val="decimal"/>
      <w:lvlText w:val="%1."/>
      <w:lvlJc w:val="left"/>
      <w:pPr>
        <w:ind w:left="720" w:hanging="360"/>
      </w:pPr>
      <w:rPr>
        <w:rFonts w:hint="default"/>
        <w:b/>
      </w:rPr>
    </w:lvl>
    <w:lvl w:ilvl="1" w:tplc="B692B5B0" w:tentative="1">
      <w:start w:val="1"/>
      <w:numFmt w:val="lowerLetter"/>
      <w:lvlText w:val="%2."/>
      <w:lvlJc w:val="left"/>
      <w:pPr>
        <w:ind w:left="1440" w:hanging="360"/>
      </w:pPr>
    </w:lvl>
    <w:lvl w:ilvl="2" w:tplc="91A85E2C" w:tentative="1">
      <w:start w:val="1"/>
      <w:numFmt w:val="lowerRoman"/>
      <w:lvlText w:val="%3."/>
      <w:lvlJc w:val="right"/>
      <w:pPr>
        <w:ind w:left="2160" w:hanging="180"/>
      </w:pPr>
    </w:lvl>
    <w:lvl w:ilvl="3" w:tplc="214E13A6" w:tentative="1">
      <w:start w:val="1"/>
      <w:numFmt w:val="decimal"/>
      <w:lvlText w:val="%4."/>
      <w:lvlJc w:val="left"/>
      <w:pPr>
        <w:ind w:left="2880" w:hanging="360"/>
      </w:pPr>
    </w:lvl>
    <w:lvl w:ilvl="4" w:tplc="0480DF34" w:tentative="1">
      <w:start w:val="1"/>
      <w:numFmt w:val="lowerLetter"/>
      <w:lvlText w:val="%5."/>
      <w:lvlJc w:val="left"/>
      <w:pPr>
        <w:ind w:left="3600" w:hanging="360"/>
      </w:pPr>
    </w:lvl>
    <w:lvl w:ilvl="5" w:tplc="81760134" w:tentative="1">
      <w:start w:val="1"/>
      <w:numFmt w:val="lowerRoman"/>
      <w:lvlText w:val="%6."/>
      <w:lvlJc w:val="right"/>
      <w:pPr>
        <w:ind w:left="4320" w:hanging="180"/>
      </w:pPr>
    </w:lvl>
    <w:lvl w:ilvl="6" w:tplc="A49EEFC8" w:tentative="1">
      <w:start w:val="1"/>
      <w:numFmt w:val="decimal"/>
      <w:lvlText w:val="%7."/>
      <w:lvlJc w:val="left"/>
      <w:pPr>
        <w:ind w:left="5040" w:hanging="360"/>
      </w:pPr>
    </w:lvl>
    <w:lvl w:ilvl="7" w:tplc="644AC8A8" w:tentative="1">
      <w:start w:val="1"/>
      <w:numFmt w:val="lowerLetter"/>
      <w:lvlText w:val="%8."/>
      <w:lvlJc w:val="left"/>
      <w:pPr>
        <w:ind w:left="5760" w:hanging="360"/>
      </w:pPr>
    </w:lvl>
    <w:lvl w:ilvl="8" w:tplc="7BBA0F86" w:tentative="1">
      <w:start w:val="1"/>
      <w:numFmt w:val="lowerRoman"/>
      <w:lvlText w:val="%9."/>
      <w:lvlJc w:val="right"/>
      <w:pPr>
        <w:ind w:left="6480" w:hanging="180"/>
      </w:pPr>
    </w:lvl>
  </w:abstractNum>
  <w:abstractNum w:abstractNumId="6" w15:restartNumberingAfterBreak="1">
    <w:nsid w:val="0E39477F"/>
    <w:multiLevelType w:val="hybridMultilevel"/>
    <w:tmpl w:val="DFC4F428"/>
    <w:lvl w:ilvl="0" w:tplc="932EF414">
      <w:start w:val="1"/>
      <w:numFmt w:val="decimal"/>
      <w:lvlText w:val="1.0%1"/>
      <w:lvlJc w:val="left"/>
      <w:pPr>
        <w:ind w:left="720" w:hanging="360"/>
      </w:pPr>
      <w:rPr>
        <w:rFonts w:ascii="Times New Roman" w:hAnsi="Times New Roman" w:cs="Times New Roman" w:hint="default"/>
      </w:rPr>
    </w:lvl>
    <w:lvl w:ilvl="1" w:tplc="6E74C5FA" w:tentative="1">
      <w:start w:val="1"/>
      <w:numFmt w:val="lowerLetter"/>
      <w:lvlText w:val="%2."/>
      <w:lvlJc w:val="left"/>
      <w:pPr>
        <w:ind w:left="1440" w:hanging="360"/>
      </w:pPr>
    </w:lvl>
    <w:lvl w:ilvl="2" w:tplc="994439BE" w:tentative="1">
      <w:start w:val="1"/>
      <w:numFmt w:val="lowerRoman"/>
      <w:lvlText w:val="%3."/>
      <w:lvlJc w:val="right"/>
      <w:pPr>
        <w:ind w:left="2160" w:hanging="180"/>
      </w:pPr>
    </w:lvl>
    <w:lvl w:ilvl="3" w:tplc="B164ED6A" w:tentative="1">
      <w:start w:val="1"/>
      <w:numFmt w:val="decimal"/>
      <w:lvlText w:val="%4."/>
      <w:lvlJc w:val="left"/>
      <w:pPr>
        <w:ind w:left="2880" w:hanging="360"/>
      </w:pPr>
    </w:lvl>
    <w:lvl w:ilvl="4" w:tplc="C4E41A3A" w:tentative="1">
      <w:start w:val="1"/>
      <w:numFmt w:val="lowerLetter"/>
      <w:lvlText w:val="%5."/>
      <w:lvlJc w:val="left"/>
      <w:pPr>
        <w:ind w:left="3600" w:hanging="360"/>
      </w:pPr>
    </w:lvl>
    <w:lvl w:ilvl="5" w:tplc="94B680C2" w:tentative="1">
      <w:start w:val="1"/>
      <w:numFmt w:val="lowerRoman"/>
      <w:lvlText w:val="%6."/>
      <w:lvlJc w:val="right"/>
      <w:pPr>
        <w:ind w:left="4320" w:hanging="180"/>
      </w:pPr>
    </w:lvl>
    <w:lvl w:ilvl="6" w:tplc="39C8266C" w:tentative="1">
      <w:start w:val="1"/>
      <w:numFmt w:val="decimal"/>
      <w:lvlText w:val="%7."/>
      <w:lvlJc w:val="left"/>
      <w:pPr>
        <w:ind w:left="5040" w:hanging="360"/>
      </w:pPr>
    </w:lvl>
    <w:lvl w:ilvl="7" w:tplc="4B94FB0A" w:tentative="1">
      <w:start w:val="1"/>
      <w:numFmt w:val="lowerLetter"/>
      <w:lvlText w:val="%8."/>
      <w:lvlJc w:val="left"/>
      <w:pPr>
        <w:ind w:left="5760" w:hanging="360"/>
      </w:pPr>
    </w:lvl>
    <w:lvl w:ilvl="8" w:tplc="571A1322" w:tentative="1">
      <w:start w:val="1"/>
      <w:numFmt w:val="lowerRoman"/>
      <w:lvlText w:val="%9."/>
      <w:lvlJc w:val="right"/>
      <w:pPr>
        <w:ind w:left="6480" w:hanging="180"/>
      </w:pPr>
    </w:lvl>
  </w:abstractNum>
  <w:abstractNum w:abstractNumId="7" w15:restartNumberingAfterBreak="1">
    <w:nsid w:val="126B362B"/>
    <w:multiLevelType w:val="hybridMultilevel"/>
    <w:tmpl w:val="662AF8C8"/>
    <w:lvl w:ilvl="0" w:tplc="19CCF8BA">
      <w:start w:val="1"/>
      <w:numFmt w:val="decimal"/>
      <w:lvlText w:val="%1."/>
      <w:lvlJc w:val="left"/>
      <w:pPr>
        <w:ind w:left="1080" w:hanging="360"/>
      </w:pPr>
      <w:rPr>
        <w:rFonts w:hint="default"/>
        <w:b/>
      </w:rPr>
    </w:lvl>
    <w:lvl w:ilvl="1" w:tplc="83F28184" w:tentative="1">
      <w:start w:val="1"/>
      <w:numFmt w:val="lowerLetter"/>
      <w:lvlText w:val="%2."/>
      <w:lvlJc w:val="left"/>
      <w:pPr>
        <w:ind w:left="1800" w:hanging="360"/>
      </w:pPr>
    </w:lvl>
    <w:lvl w:ilvl="2" w:tplc="3E14E5C2" w:tentative="1">
      <w:start w:val="1"/>
      <w:numFmt w:val="lowerRoman"/>
      <w:lvlText w:val="%3."/>
      <w:lvlJc w:val="right"/>
      <w:pPr>
        <w:ind w:left="2520" w:hanging="180"/>
      </w:pPr>
    </w:lvl>
    <w:lvl w:ilvl="3" w:tplc="032C0CC0" w:tentative="1">
      <w:start w:val="1"/>
      <w:numFmt w:val="decimal"/>
      <w:lvlText w:val="%4."/>
      <w:lvlJc w:val="left"/>
      <w:pPr>
        <w:ind w:left="3240" w:hanging="360"/>
      </w:pPr>
    </w:lvl>
    <w:lvl w:ilvl="4" w:tplc="73EEFC2C" w:tentative="1">
      <w:start w:val="1"/>
      <w:numFmt w:val="lowerLetter"/>
      <w:lvlText w:val="%5."/>
      <w:lvlJc w:val="left"/>
      <w:pPr>
        <w:ind w:left="3960" w:hanging="360"/>
      </w:pPr>
    </w:lvl>
    <w:lvl w:ilvl="5" w:tplc="B27A7374" w:tentative="1">
      <w:start w:val="1"/>
      <w:numFmt w:val="lowerRoman"/>
      <w:lvlText w:val="%6."/>
      <w:lvlJc w:val="right"/>
      <w:pPr>
        <w:ind w:left="4680" w:hanging="180"/>
      </w:pPr>
    </w:lvl>
    <w:lvl w:ilvl="6" w:tplc="904C60A4" w:tentative="1">
      <w:start w:val="1"/>
      <w:numFmt w:val="decimal"/>
      <w:lvlText w:val="%7."/>
      <w:lvlJc w:val="left"/>
      <w:pPr>
        <w:ind w:left="5400" w:hanging="360"/>
      </w:pPr>
    </w:lvl>
    <w:lvl w:ilvl="7" w:tplc="D2F0CC48" w:tentative="1">
      <w:start w:val="1"/>
      <w:numFmt w:val="lowerLetter"/>
      <w:lvlText w:val="%8."/>
      <w:lvlJc w:val="left"/>
      <w:pPr>
        <w:ind w:left="6120" w:hanging="360"/>
      </w:pPr>
    </w:lvl>
    <w:lvl w:ilvl="8" w:tplc="969668BC" w:tentative="1">
      <w:start w:val="1"/>
      <w:numFmt w:val="lowerRoman"/>
      <w:lvlText w:val="%9."/>
      <w:lvlJc w:val="right"/>
      <w:pPr>
        <w:ind w:left="6840" w:hanging="180"/>
      </w:pPr>
    </w:lvl>
  </w:abstractNum>
  <w:abstractNum w:abstractNumId="8" w15:restartNumberingAfterBreak="1">
    <w:nsid w:val="154D4F8D"/>
    <w:multiLevelType w:val="hybridMultilevel"/>
    <w:tmpl w:val="D608A860"/>
    <w:lvl w:ilvl="0" w:tplc="54084CC0">
      <w:start w:val="1"/>
      <w:numFmt w:val="bullet"/>
      <w:lvlText w:val=""/>
      <w:lvlJc w:val="left"/>
      <w:pPr>
        <w:ind w:left="1440" w:hanging="360"/>
      </w:pPr>
      <w:rPr>
        <w:rFonts w:ascii="Symbol" w:hAnsi="Symbol" w:hint="default"/>
      </w:rPr>
    </w:lvl>
    <w:lvl w:ilvl="1" w:tplc="F63058AE">
      <w:start w:val="1"/>
      <w:numFmt w:val="bullet"/>
      <w:lvlText w:val="o"/>
      <w:lvlJc w:val="left"/>
      <w:pPr>
        <w:ind w:left="2160" w:hanging="360"/>
      </w:pPr>
      <w:rPr>
        <w:rFonts w:ascii="Courier New" w:hAnsi="Courier New" w:cs="Courier New" w:hint="default"/>
      </w:rPr>
    </w:lvl>
    <w:lvl w:ilvl="2" w:tplc="90AA3434">
      <w:start w:val="1"/>
      <w:numFmt w:val="bullet"/>
      <w:lvlText w:val=""/>
      <w:lvlJc w:val="left"/>
      <w:pPr>
        <w:ind w:left="2880" w:hanging="360"/>
      </w:pPr>
      <w:rPr>
        <w:rFonts w:ascii="Wingdings" w:hAnsi="Wingdings" w:hint="default"/>
      </w:rPr>
    </w:lvl>
    <w:lvl w:ilvl="3" w:tplc="F83CB63E">
      <w:start w:val="1"/>
      <w:numFmt w:val="bullet"/>
      <w:lvlText w:val=""/>
      <w:lvlJc w:val="left"/>
      <w:pPr>
        <w:ind w:left="3600" w:hanging="360"/>
      </w:pPr>
      <w:rPr>
        <w:rFonts w:ascii="Symbol" w:hAnsi="Symbol" w:hint="default"/>
      </w:rPr>
    </w:lvl>
    <w:lvl w:ilvl="4" w:tplc="18EA37D2">
      <w:start w:val="1"/>
      <w:numFmt w:val="bullet"/>
      <w:lvlText w:val="o"/>
      <w:lvlJc w:val="left"/>
      <w:pPr>
        <w:ind w:left="4320" w:hanging="360"/>
      </w:pPr>
      <w:rPr>
        <w:rFonts w:ascii="Courier New" w:hAnsi="Courier New" w:cs="Courier New" w:hint="default"/>
      </w:rPr>
    </w:lvl>
    <w:lvl w:ilvl="5" w:tplc="C2E20DE2">
      <w:start w:val="1"/>
      <w:numFmt w:val="bullet"/>
      <w:lvlText w:val=""/>
      <w:lvlJc w:val="left"/>
      <w:pPr>
        <w:ind w:left="5040" w:hanging="360"/>
      </w:pPr>
      <w:rPr>
        <w:rFonts w:ascii="Wingdings" w:hAnsi="Wingdings" w:hint="default"/>
      </w:rPr>
    </w:lvl>
    <w:lvl w:ilvl="6" w:tplc="F8C4FF1C">
      <w:start w:val="1"/>
      <w:numFmt w:val="bullet"/>
      <w:lvlText w:val=""/>
      <w:lvlJc w:val="left"/>
      <w:pPr>
        <w:ind w:left="5760" w:hanging="360"/>
      </w:pPr>
      <w:rPr>
        <w:rFonts w:ascii="Symbol" w:hAnsi="Symbol" w:hint="default"/>
      </w:rPr>
    </w:lvl>
    <w:lvl w:ilvl="7" w:tplc="61660182">
      <w:start w:val="1"/>
      <w:numFmt w:val="bullet"/>
      <w:lvlText w:val="o"/>
      <w:lvlJc w:val="left"/>
      <w:pPr>
        <w:ind w:left="6480" w:hanging="360"/>
      </w:pPr>
      <w:rPr>
        <w:rFonts w:ascii="Courier New" w:hAnsi="Courier New" w:cs="Courier New" w:hint="default"/>
      </w:rPr>
    </w:lvl>
    <w:lvl w:ilvl="8" w:tplc="428C4044">
      <w:start w:val="1"/>
      <w:numFmt w:val="bullet"/>
      <w:lvlText w:val=""/>
      <w:lvlJc w:val="left"/>
      <w:pPr>
        <w:ind w:left="7200" w:hanging="360"/>
      </w:pPr>
      <w:rPr>
        <w:rFonts w:ascii="Wingdings" w:hAnsi="Wingdings" w:hint="default"/>
      </w:rPr>
    </w:lvl>
  </w:abstractNum>
  <w:abstractNum w:abstractNumId="9" w15:restartNumberingAfterBreak="0">
    <w:nsid w:val="19465A81"/>
    <w:multiLevelType w:val="multilevel"/>
    <w:tmpl w:val="BE3C897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15:restartNumberingAfterBreak="1">
    <w:nsid w:val="1F72101D"/>
    <w:multiLevelType w:val="hybridMultilevel"/>
    <w:tmpl w:val="E07A4B56"/>
    <w:lvl w:ilvl="0" w:tplc="64EC3FCA">
      <w:start w:val="1"/>
      <w:numFmt w:val="lowerLetter"/>
      <w:lvlText w:val="(%1)"/>
      <w:lvlJc w:val="left"/>
      <w:pPr>
        <w:ind w:left="720" w:hanging="360"/>
      </w:pPr>
      <w:rPr>
        <w:rFonts w:hint="default"/>
        <w:b w:val="0"/>
        <w:bCs/>
      </w:rPr>
    </w:lvl>
    <w:lvl w:ilvl="1" w:tplc="93908AAC" w:tentative="1">
      <w:start w:val="1"/>
      <w:numFmt w:val="lowerLetter"/>
      <w:lvlText w:val="%2."/>
      <w:lvlJc w:val="left"/>
      <w:pPr>
        <w:ind w:left="1440" w:hanging="360"/>
      </w:pPr>
    </w:lvl>
    <w:lvl w:ilvl="2" w:tplc="5D526BCE" w:tentative="1">
      <w:start w:val="1"/>
      <w:numFmt w:val="lowerRoman"/>
      <w:lvlText w:val="%3."/>
      <w:lvlJc w:val="right"/>
      <w:pPr>
        <w:ind w:left="2160" w:hanging="180"/>
      </w:pPr>
    </w:lvl>
    <w:lvl w:ilvl="3" w:tplc="173A8310" w:tentative="1">
      <w:start w:val="1"/>
      <w:numFmt w:val="decimal"/>
      <w:lvlText w:val="%4."/>
      <w:lvlJc w:val="left"/>
      <w:pPr>
        <w:ind w:left="2880" w:hanging="360"/>
      </w:pPr>
    </w:lvl>
    <w:lvl w:ilvl="4" w:tplc="7C58C5FC" w:tentative="1">
      <w:start w:val="1"/>
      <w:numFmt w:val="lowerLetter"/>
      <w:lvlText w:val="%5."/>
      <w:lvlJc w:val="left"/>
      <w:pPr>
        <w:ind w:left="3600" w:hanging="360"/>
      </w:pPr>
    </w:lvl>
    <w:lvl w:ilvl="5" w:tplc="D512981E" w:tentative="1">
      <w:start w:val="1"/>
      <w:numFmt w:val="lowerRoman"/>
      <w:lvlText w:val="%6."/>
      <w:lvlJc w:val="right"/>
      <w:pPr>
        <w:ind w:left="4320" w:hanging="180"/>
      </w:pPr>
    </w:lvl>
    <w:lvl w:ilvl="6" w:tplc="1E2E316A" w:tentative="1">
      <w:start w:val="1"/>
      <w:numFmt w:val="decimal"/>
      <w:lvlText w:val="%7."/>
      <w:lvlJc w:val="left"/>
      <w:pPr>
        <w:ind w:left="5040" w:hanging="360"/>
      </w:pPr>
    </w:lvl>
    <w:lvl w:ilvl="7" w:tplc="1F74F984" w:tentative="1">
      <w:start w:val="1"/>
      <w:numFmt w:val="lowerLetter"/>
      <w:lvlText w:val="%8."/>
      <w:lvlJc w:val="left"/>
      <w:pPr>
        <w:ind w:left="5760" w:hanging="360"/>
      </w:pPr>
    </w:lvl>
    <w:lvl w:ilvl="8" w:tplc="FC2CD0B8" w:tentative="1">
      <w:start w:val="1"/>
      <w:numFmt w:val="lowerRoman"/>
      <w:lvlText w:val="%9."/>
      <w:lvlJc w:val="right"/>
      <w:pPr>
        <w:ind w:left="6480" w:hanging="180"/>
      </w:pPr>
    </w:lvl>
  </w:abstractNum>
  <w:abstractNum w:abstractNumId="11" w15:restartNumberingAfterBreak="1">
    <w:nsid w:val="22DD3388"/>
    <w:multiLevelType w:val="hybridMultilevel"/>
    <w:tmpl w:val="380453DC"/>
    <w:lvl w:ilvl="0" w:tplc="30E06CB4">
      <w:start w:val="1"/>
      <w:numFmt w:val="lowerRoman"/>
      <w:lvlText w:val="%1."/>
      <w:lvlJc w:val="right"/>
      <w:pPr>
        <w:ind w:left="720" w:hanging="360"/>
      </w:pPr>
    </w:lvl>
    <w:lvl w:ilvl="1" w:tplc="A2004DE6">
      <w:start w:val="1"/>
      <w:numFmt w:val="lowerLetter"/>
      <w:lvlText w:val="%2."/>
      <w:lvlJc w:val="left"/>
      <w:pPr>
        <w:ind w:left="1440" w:hanging="360"/>
      </w:pPr>
    </w:lvl>
    <w:lvl w:ilvl="2" w:tplc="DC9CDB14">
      <w:start w:val="1"/>
      <w:numFmt w:val="lowerRoman"/>
      <w:lvlText w:val="%3."/>
      <w:lvlJc w:val="right"/>
      <w:pPr>
        <w:ind w:left="2160" w:hanging="180"/>
      </w:pPr>
    </w:lvl>
    <w:lvl w:ilvl="3" w:tplc="2FFADE0A">
      <w:start w:val="1"/>
      <w:numFmt w:val="decimal"/>
      <w:lvlText w:val="%4."/>
      <w:lvlJc w:val="left"/>
      <w:pPr>
        <w:ind w:left="2880" w:hanging="360"/>
      </w:pPr>
    </w:lvl>
    <w:lvl w:ilvl="4" w:tplc="AE48ACB2">
      <w:start w:val="1"/>
      <w:numFmt w:val="lowerLetter"/>
      <w:lvlText w:val="%5."/>
      <w:lvlJc w:val="left"/>
      <w:pPr>
        <w:ind w:left="3600" w:hanging="360"/>
      </w:pPr>
    </w:lvl>
    <w:lvl w:ilvl="5" w:tplc="BB66DC9E">
      <w:start w:val="1"/>
      <w:numFmt w:val="lowerRoman"/>
      <w:lvlText w:val="%6."/>
      <w:lvlJc w:val="right"/>
      <w:pPr>
        <w:ind w:left="4320" w:hanging="180"/>
      </w:pPr>
    </w:lvl>
    <w:lvl w:ilvl="6" w:tplc="4C4685DC">
      <w:start w:val="1"/>
      <w:numFmt w:val="decimal"/>
      <w:lvlText w:val="%7."/>
      <w:lvlJc w:val="left"/>
      <w:pPr>
        <w:ind w:left="5040" w:hanging="360"/>
      </w:pPr>
    </w:lvl>
    <w:lvl w:ilvl="7" w:tplc="C3A4ED38">
      <w:start w:val="1"/>
      <w:numFmt w:val="lowerLetter"/>
      <w:lvlText w:val="%8."/>
      <w:lvlJc w:val="left"/>
      <w:pPr>
        <w:ind w:left="5760" w:hanging="360"/>
      </w:pPr>
    </w:lvl>
    <w:lvl w:ilvl="8" w:tplc="2E20E026">
      <w:start w:val="1"/>
      <w:numFmt w:val="lowerRoman"/>
      <w:lvlText w:val="%9."/>
      <w:lvlJc w:val="right"/>
      <w:pPr>
        <w:ind w:left="6480" w:hanging="180"/>
      </w:pPr>
    </w:lvl>
  </w:abstractNum>
  <w:abstractNum w:abstractNumId="12" w15:restartNumberingAfterBreak="1">
    <w:nsid w:val="27C1611B"/>
    <w:multiLevelType w:val="multilevel"/>
    <w:tmpl w:val="1EB216BC"/>
    <w:lvl w:ilvl="0">
      <w:start w:val="4"/>
      <w:numFmt w:val="decimal"/>
      <w:lvlText w:val="%1"/>
      <w:lvlJc w:val="left"/>
      <w:pPr>
        <w:ind w:left="390" w:hanging="390"/>
      </w:pPr>
      <w:rPr>
        <w:rFonts w:hint="default"/>
        <w:b/>
        <w:u w:val="single"/>
      </w:rPr>
    </w:lvl>
    <w:lvl w:ilvl="1">
      <w:start w:val="1"/>
      <w:numFmt w:val="decimalZero"/>
      <w:lvlText w:val="%1.%2"/>
      <w:lvlJc w:val="left"/>
      <w:pPr>
        <w:ind w:left="390" w:hanging="39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3" w15:restartNumberingAfterBreak="1">
    <w:nsid w:val="31607451"/>
    <w:multiLevelType w:val="hybridMultilevel"/>
    <w:tmpl w:val="391689D4"/>
    <w:lvl w:ilvl="0" w:tplc="348683BA">
      <w:start w:val="3"/>
      <w:numFmt w:val="upperLetter"/>
      <w:lvlText w:val="%1."/>
      <w:lvlJc w:val="left"/>
      <w:pPr>
        <w:ind w:left="1440" w:hanging="360"/>
      </w:pPr>
      <w:rPr>
        <w:rFonts w:hint="default"/>
      </w:rPr>
    </w:lvl>
    <w:lvl w:ilvl="1" w:tplc="DC682494">
      <w:start w:val="1"/>
      <w:numFmt w:val="lowerLetter"/>
      <w:lvlText w:val="%2."/>
      <w:lvlJc w:val="left"/>
      <w:pPr>
        <w:ind w:left="2160" w:hanging="360"/>
      </w:pPr>
    </w:lvl>
    <w:lvl w:ilvl="2" w:tplc="CB32DA18">
      <w:start w:val="1"/>
      <w:numFmt w:val="lowerRoman"/>
      <w:lvlText w:val="%3."/>
      <w:lvlJc w:val="right"/>
      <w:pPr>
        <w:ind w:left="2880" w:hanging="180"/>
      </w:pPr>
    </w:lvl>
    <w:lvl w:ilvl="3" w:tplc="6720B0B2">
      <w:start w:val="1"/>
      <w:numFmt w:val="decimal"/>
      <w:lvlText w:val="%4."/>
      <w:lvlJc w:val="left"/>
      <w:pPr>
        <w:ind w:left="3600" w:hanging="360"/>
      </w:pPr>
    </w:lvl>
    <w:lvl w:ilvl="4" w:tplc="401E2E0C" w:tentative="1">
      <w:start w:val="1"/>
      <w:numFmt w:val="lowerLetter"/>
      <w:lvlText w:val="%5."/>
      <w:lvlJc w:val="left"/>
      <w:pPr>
        <w:ind w:left="4320" w:hanging="360"/>
      </w:pPr>
    </w:lvl>
    <w:lvl w:ilvl="5" w:tplc="01322520" w:tentative="1">
      <w:start w:val="1"/>
      <w:numFmt w:val="lowerRoman"/>
      <w:lvlText w:val="%6."/>
      <w:lvlJc w:val="right"/>
      <w:pPr>
        <w:ind w:left="5040" w:hanging="180"/>
      </w:pPr>
    </w:lvl>
    <w:lvl w:ilvl="6" w:tplc="87CC18EC" w:tentative="1">
      <w:start w:val="1"/>
      <w:numFmt w:val="decimal"/>
      <w:lvlText w:val="%7."/>
      <w:lvlJc w:val="left"/>
      <w:pPr>
        <w:ind w:left="5760" w:hanging="360"/>
      </w:pPr>
    </w:lvl>
    <w:lvl w:ilvl="7" w:tplc="951CE6EE" w:tentative="1">
      <w:start w:val="1"/>
      <w:numFmt w:val="lowerLetter"/>
      <w:lvlText w:val="%8."/>
      <w:lvlJc w:val="left"/>
      <w:pPr>
        <w:ind w:left="6480" w:hanging="360"/>
      </w:pPr>
    </w:lvl>
    <w:lvl w:ilvl="8" w:tplc="E33CF818" w:tentative="1">
      <w:start w:val="1"/>
      <w:numFmt w:val="lowerRoman"/>
      <w:lvlText w:val="%9."/>
      <w:lvlJc w:val="right"/>
      <w:pPr>
        <w:ind w:left="7200" w:hanging="180"/>
      </w:pPr>
    </w:lvl>
  </w:abstractNum>
  <w:abstractNum w:abstractNumId="14" w15:restartNumberingAfterBreak="1">
    <w:nsid w:val="327C793F"/>
    <w:multiLevelType w:val="hybridMultilevel"/>
    <w:tmpl w:val="7316810C"/>
    <w:lvl w:ilvl="0" w:tplc="7E9A6D16">
      <w:start w:val="1"/>
      <w:numFmt w:val="lowerLetter"/>
      <w:lvlText w:val="(%1)"/>
      <w:lvlJc w:val="left"/>
      <w:pPr>
        <w:ind w:left="1440" w:hanging="360"/>
      </w:pPr>
      <w:rPr>
        <w:rFonts w:ascii="Times New Roman" w:hAnsi="Times New Roman" w:cs="Times New Roman" w:hint="default"/>
      </w:rPr>
    </w:lvl>
    <w:lvl w:ilvl="1" w:tplc="4E50DC32" w:tentative="1">
      <w:start w:val="1"/>
      <w:numFmt w:val="lowerLetter"/>
      <w:lvlText w:val="%2."/>
      <w:lvlJc w:val="left"/>
      <w:pPr>
        <w:ind w:left="2160" w:hanging="360"/>
      </w:pPr>
    </w:lvl>
    <w:lvl w:ilvl="2" w:tplc="FFBEDF08" w:tentative="1">
      <w:start w:val="1"/>
      <w:numFmt w:val="lowerRoman"/>
      <w:lvlText w:val="%3."/>
      <w:lvlJc w:val="right"/>
      <w:pPr>
        <w:ind w:left="2880" w:hanging="180"/>
      </w:pPr>
    </w:lvl>
    <w:lvl w:ilvl="3" w:tplc="B34CEA30" w:tentative="1">
      <w:start w:val="1"/>
      <w:numFmt w:val="decimal"/>
      <w:lvlText w:val="%4."/>
      <w:lvlJc w:val="left"/>
      <w:pPr>
        <w:ind w:left="3600" w:hanging="360"/>
      </w:pPr>
    </w:lvl>
    <w:lvl w:ilvl="4" w:tplc="F0022DB8" w:tentative="1">
      <w:start w:val="1"/>
      <w:numFmt w:val="lowerLetter"/>
      <w:lvlText w:val="%5."/>
      <w:lvlJc w:val="left"/>
      <w:pPr>
        <w:ind w:left="4320" w:hanging="360"/>
      </w:pPr>
    </w:lvl>
    <w:lvl w:ilvl="5" w:tplc="533CAF20" w:tentative="1">
      <w:start w:val="1"/>
      <w:numFmt w:val="lowerRoman"/>
      <w:lvlText w:val="%6."/>
      <w:lvlJc w:val="right"/>
      <w:pPr>
        <w:ind w:left="5040" w:hanging="180"/>
      </w:pPr>
    </w:lvl>
    <w:lvl w:ilvl="6" w:tplc="012C6BBC" w:tentative="1">
      <w:start w:val="1"/>
      <w:numFmt w:val="decimal"/>
      <w:lvlText w:val="%7."/>
      <w:lvlJc w:val="left"/>
      <w:pPr>
        <w:ind w:left="5760" w:hanging="360"/>
      </w:pPr>
    </w:lvl>
    <w:lvl w:ilvl="7" w:tplc="AA4EF66C" w:tentative="1">
      <w:start w:val="1"/>
      <w:numFmt w:val="lowerLetter"/>
      <w:lvlText w:val="%8."/>
      <w:lvlJc w:val="left"/>
      <w:pPr>
        <w:ind w:left="6480" w:hanging="360"/>
      </w:pPr>
    </w:lvl>
    <w:lvl w:ilvl="8" w:tplc="48AEA928" w:tentative="1">
      <w:start w:val="1"/>
      <w:numFmt w:val="lowerRoman"/>
      <w:lvlText w:val="%9."/>
      <w:lvlJc w:val="right"/>
      <w:pPr>
        <w:ind w:left="7200" w:hanging="180"/>
      </w:pPr>
    </w:lvl>
  </w:abstractNum>
  <w:abstractNum w:abstractNumId="15" w15:restartNumberingAfterBreak="1">
    <w:nsid w:val="33C416C2"/>
    <w:multiLevelType w:val="hybridMultilevel"/>
    <w:tmpl w:val="DC985154"/>
    <w:lvl w:ilvl="0" w:tplc="AF62EE4C">
      <w:start w:val="1"/>
      <w:numFmt w:val="lowerLetter"/>
      <w:lvlText w:val="(%1)"/>
      <w:lvlJc w:val="left"/>
      <w:pPr>
        <w:ind w:left="1080" w:hanging="360"/>
      </w:pPr>
      <w:rPr>
        <w:rFonts w:hint="default"/>
      </w:rPr>
    </w:lvl>
    <w:lvl w:ilvl="1" w:tplc="81B81860" w:tentative="1">
      <w:start w:val="1"/>
      <w:numFmt w:val="lowerLetter"/>
      <w:lvlText w:val="%2."/>
      <w:lvlJc w:val="left"/>
      <w:pPr>
        <w:ind w:left="1800" w:hanging="360"/>
      </w:pPr>
    </w:lvl>
    <w:lvl w:ilvl="2" w:tplc="915C0D44" w:tentative="1">
      <w:start w:val="1"/>
      <w:numFmt w:val="lowerRoman"/>
      <w:lvlText w:val="%3."/>
      <w:lvlJc w:val="right"/>
      <w:pPr>
        <w:ind w:left="2520" w:hanging="180"/>
      </w:pPr>
    </w:lvl>
    <w:lvl w:ilvl="3" w:tplc="63A2A0FC" w:tentative="1">
      <w:start w:val="1"/>
      <w:numFmt w:val="decimal"/>
      <w:lvlText w:val="%4."/>
      <w:lvlJc w:val="left"/>
      <w:pPr>
        <w:ind w:left="3240" w:hanging="360"/>
      </w:pPr>
    </w:lvl>
    <w:lvl w:ilvl="4" w:tplc="4A3EB984" w:tentative="1">
      <w:start w:val="1"/>
      <w:numFmt w:val="lowerLetter"/>
      <w:lvlText w:val="%5."/>
      <w:lvlJc w:val="left"/>
      <w:pPr>
        <w:ind w:left="3960" w:hanging="360"/>
      </w:pPr>
    </w:lvl>
    <w:lvl w:ilvl="5" w:tplc="73ACF4A0" w:tentative="1">
      <w:start w:val="1"/>
      <w:numFmt w:val="lowerRoman"/>
      <w:lvlText w:val="%6."/>
      <w:lvlJc w:val="right"/>
      <w:pPr>
        <w:ind w:left="4680" w:hanging="180"/>
      </w:pPr>
    </w:lvl>
    <w:lvl w:ilvl="6" w:tplc="41BAF21C" w:tentative="1">
      <w:start w:val="1"/>
      <w:numFmt w:val="decimal"/>
      <w:lvlText w:val="%7."/>
      <w:lvlJc w:val="left"/>
      <w:pPr>
        <w:ind w:left="5400" w:hanging="360"/>
      </w:pPr>
    </w:lvl>
    <w:lvl w:ilvl="7" w:tplc="9FC85482" w:tentative="1">
      <w:start w:val="1"/>
      <w:numFmt w:val="lowerLetter"/>
      <w:lvlText w:val="%8."/>
      <w:lvlJc w:val="left"/>
      <w:pPr>
        <w:ind w:left="6120" w:hanging="360"/>
      </w:pPr>
    </w:lvl>
    <w:lvl w:ilvl="8" w:tplc="7BB44DA4">
      <w:start w:val="1"/>
      <w:numFmt w:val="lowerRoman"/>
      <w:lvlText w:val="%9."/>
      <w:lvlJc w:val="right"/>
      <w:pPr>
        <w:ind w:left="6840" w:hanging="180"/>
      </w:pPr>
    </w:lvl>
  </w:abstractNum>
  <w:abstractNum w:abstractNumId="16" w15:restartNumberingAfterBreak="1">
    <w:nsid w:val="34875EED"/>
    <w:multiLevelType w:val="hybridMultilevel"/>
    <w:tmpl w:val="6DA60566"/>
    <w:lvl w:ilvl="0" w:tplc="25B28348">
      <w:start w:val="1"/>
      <w:numFmt w:val="lowerLetter"/>
      <w:lvlText w:val="%1."/>
      <w:lvlJc w:val="left"/>
      <w:pPr>
        <w:ind w:left="1440" w:hanging="360"/>
      </w:pPr>
      <w:rPr>
        <w:rFonts w:hint="default"/>
        <w:b/>
        <w:bCs/>
      </w:rPr>
    </w:lvl>
    <w:lvl w:ilvl="1" w:tplc="FD184352" w:tentative="1">
      <w:start w:val="1"/>
      <w:numFmt w:val="lowerLetter"/>
      <w:lvlText w:val="%2."/>
      <w:lvlJc w:val="left"/>
      <w:pPr>
        <w:ind w:left="2160" w:hanging="360"/>
      </w:pPr>
    </w:lvl>
    <w:lvl w:ilvl="2" w:tplc="107CD078" w:tentative="1">
      <w:start w:val="1"/>
      <w:numFmt w:val="lowerRoman"/>
      <w:lvlText w:val="%3."/>
      <w:lvlJc w:val="right"/>
      <w:pPr>
        <w:ind w:left="2880" w:hanging="180"/>
      </w:pPr>
    </w:lvl>
    <w:lvl w:ilvl="3" w:tplc="3E6C25F2" w:tentative="1">
      <w:start w:val="1"/>
      <w:numFmt w:val="decimal"/>
      <w:lvlText w:val="%4."/>
      <w:lvlJc w:val="left"/>
      <w:pPr>
        <w:ind w:left="3600" w:hanging="360"/>
      </w:pPr>
    </w:lvl>
    <w:lvl w:ilvl="4" w:tplc="26CA6E06" w:tentative="1">
      <w:start w:val="1"/>
      <w:numFmt w:val="lowerLetter"/>
      <w:lvlText w:val="%5."/>
      <w:lvlJc w:val="left"/>
      <w:pPr>
        <w:ind w:left="4320" w:hanging="360"/>
      </w:pPr>
    </w:lvl>
    <w:lvl w:ilvl="5" w:tplc="5B369F3C" w:tentative="1">
      <w:start w:val="1"/>
      <w:numFmt w:val="lowerRoman"/>
      <w:lvlText w:val="%6."/>
      <w:lvlJc w:val="right"/>
      <w:pPr>
        <w:ind w:left="5040" w:hanging="180"/>
      </w:pPr>
    </w:lvl>
    <w:lvl w:ilvl="6" w:tplc="66264B24" w:tentative="1">
      <w:start w:val="1"/>
      <w:numFmt w:val="decimal"/>
      <w:lvlText w:val="%7."/>
      <w:lvlJc w:val="left"/>
      <w:pPr>
        <w:ind w:left="5760" w:hanging="360"/>
      </w:pPr>
    </w:lvl>
    <w:lvl w:ilvl="7" w:tplc="156AE386" w:tentative="1">
      <w:start w:val="1"/>
      <w:numFmt w:val="lowerLetter"/>
      <w:lvlText w:val="%8."/>
      <w:lvlJc w:val="left"/>
      <w:pPr>
        <w:ind w:left="6480" w:hanging="360"/>
      </w:pPr>
    </w:lvl>
    <w:lvl w:ilvl="8" w:tplc="1BCEF6F2" w:tentative="1">
      <w:start w:val="1"/>
      <w:numFmt w:val="lowerRoman"/>
      <w:lvlText w:val="%9."/>
      <w:lvlJc w:val="right"/>
      <w:pPr>
        <w:ind w:left="7200" w:hanging="180"/>
      </w:pPr>
    </w:lvl>
  </w:abstractNum>
  <w:abstractNum w:abstractNumId="17" w15:restartNumberingAfterBreak="1">
    <w:nsid w:val="37D64974"/>
    <w:multiLevelType w:val="hybridMultilevel"/>
    <w:tmpl w:val="E75417B8"/>
    <w:lvl w:ilvl="0" w:tplc="7C80C302">
      <w:start w:val="1"/>
      <w:numFmt w:val="lowerLetter"/>
      <w:lvlText w:val="(%1)"/>
      <w:lvlJc w:val="left"/>
      <w:pPr>
        <w:ind w:left="720" w:hanging="360"/>
      </w:pPr>
      <w:rPr>
        <w:rFonts w:ascii="Times New Roman" w:hAnsi="Times New Roman" w:cs="Times New Roman" w:hint="default"/>
        <w:b w:val="0"/>
        <w:bCs/>
      </w:rPr>
    </w:lvl>
    <w:lvl w:ilvl="1" w:tplc="DDD8617A" w:tentative="1">
      <w:start w:val="1"/>
      <w:numFmt w:val="lowerLetter"/>
      <w:lvlText w:val="%2."/>
      <w:lvlJc w:val="left"/>
      <w:pPr>
        <w:ind w:left="1440" w:hanging="360"/>
      </w:pPr>
    </w:lvl>
    <w:lvl w:ilvl="2" w:tplc="F7004CA4" w:tentative="1">
      <w:start w:val="1"/>
      <w:numFmt w:val="lowerRoman"/>
      <w:lvlText w:val="%3."/>
      <w:lvlJc w:val="right"/>
      <w:pPr>
        <w:ind w:left="2160" w:hanging="180"/>
      </w:pPr>
    </w:lvl>
    <w:lvl w:ilvl="3" w:tplc="94BA3530" w:tentative="1">
      <w:start w:val="1"/>
      <w:numFmt w:val="decimal"/>
      <w:lvlText w:val="%4."/>
      <w:lvlJc w:val="left"/>
      <w:pPr>
        <w:ind w:left="2880" w:hanging="360"/>
      </w:pPr>
    </w:lvl>
    <w:lvl w:ilvl="4" w:tplc="D75C5DAE" w:tentative="1">
      <w:start w:val="1"/>
      <w:numFmt w:val="lowerLetter"/>
      <w:lvlText w:val="%5."/>
      <w:lvlJc w:val="left"/>
      <w:pPr>
        <w:ind w:left="3600" w:hanging="360"/>
      </w:pPr>
    </w:lvl>
    <w:lvl w:ilvl="5" w:tplc="5C20A140" w:tentative="1">
      <w:start w:val="1"/>
      <w:numFmt w:val="lowerRoman"/>
      <w:lvlText w:val="%6."/>
      <w:lvlJc w:val="right"/>
      <w:pPr>
        <w:ind w:left="4320" w:hanging="180"/>
      </w:pPr>
    </w:lvl>
    <w:lvl w:ilvl="6" w:tplc="83E21E9E" w:tentative="1">
      <w:start w:val="1"/>
      <w:numFmt w:val="decimal"/>
      <w:lvlText w:val="%7."/>
      <w:lvlJc w:val="left"/>
      <w:pPr>
        <w:ind w:left="5040" w:hanging="360"/>
      </w:pPr>
    </w:lvl>
    <w:lvl w:ilvl="7" w:tplc="190E8FDE" w:tentative="1">
      <w:start w:val="1"/>
      <w:numFmt w:val="lowerLetter"/>
      <w:lvlText w:val="%8."/>
      <w:lvlJc w:val="left"/>
      <w:pPr>
        <w:ind w:left="5760" w:hanging="360"/>
      </w:pPr>
    </w:lvl>
    <w:lvl w:ilvl="8" w:tplc="ACA6CE7A" w:tentative="1">
      <w:start w:val="1"/>
      <w:numFmt w:val="lowerRoman"/>
      <w:lvlText w:val="%9."/>
      <w:lvlJc w:val="right"/>
      <w:pPr>
        <w:ind w:left="6480" w:hanging="180"/>
      </w:pPr>
    </w:lvl>
  </w:abstractNum>
  <w:abstractNum w:abstractNumId="18" w15:restartNumberingAfterBreak="0">
    <w:nsid w:val="46491D51"/>
    <w:multiLevelType w:val="multilevel"/>
    <w:tmpl w:val="DB469410"/>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1">
    <w:nsid w:val="471B1824"/>
    <w:multiLevelType w:val="hybridMultilevel"/>
    <w:tmpl w:val="33F23780"/>
    <w:lvl w:ilvl="0" w:tplc="63449670">
      <w:start w:val="1"/>
      <w:numFmt w:val="decimal"/>
      <w:lvlText w:val="9.04.0%1"/>
      <w:lvlJc w:val="left"/>
      <w:pPr>
        <w:ind w:left="2160" w:hanging="360"/>
      </w:pPr>
      <w:rPr>
        <w:rFonts w:ascii="Times New Roman" w:hAnsi="Times New Roman" w:cs="Times New Roman" w:hint="default"/>
      </w:rPr>
    </w:lvl>
    <w:lvl w:ilvl="1" w:tplc="DD34AFEE">
      <w:start w:val="1"/>
      <w:numFmt w:val="decimal"/>
      <w:lvlText w:val="9.04.0%2"/>
      <w:lvlJc w:val="left"/>
      <w:pPr>
        <w:ind w:left="1440" w:hanging="360"/>
      </w:pPr>
      <w:rPr>
        <w:rFonts w:ascii="Times New Roman" w:hAnsi="Times New Roman" w:cs="Times New Roman" w:hint="default"/>
        <w:b w:val="0"/>
      </w:rPr>
    </w:lvl>
    <w:lvl w:ilvl="2" w:tplc="EB5838A2" w:tentative="1">
      <w:start w:val="1"/>
      <w:numFmt w:val="lowerRoman"/>
      <w:lvlText w:val="%3."/>
      <w:lvlJc w:val="right"/>
      <w:pPr>
        <w:ind w:left="2160" w:hanging="180"/>
      </w:pPr>
    </w:lvl>
    <w:lvl w:ilvl="3" w:tplc="FF5E7E0E" w:tentative="1">
      <w:start w:val="1"/>
      <w:numFmt w:val="decimal"/>
      <w:lvlText w:val="%4."/>
      <w:lvlJc w:val="left"/>
      <w:pPr>
        <w:ind w:left="2880" w:hanging="360"/>
      </w:pPr>
    </w:lvl>
    <w:lvl w:ilvl="4" w:tplc="5FBC3940" w:tentative="1">
      <w:start w:val="1"/>
      <w:numFmt w:val="lowerLetter"/>
      <w:lvlText w:val="%5."/>
      <w:lvlJc w:val="left"/>
      <w:pPr>
        <w:ind w:left="3600" w:hanging="360"/>
      </w:pPr>
    </w:lvl>
    <w:lvl w:ilvl="5" w:tplc="BE206A56" w:tentative="1">
      <w:start w:val="1"/>
      <w:numFmt w:val="lowerRoman"/>
      <w:lvlText w:val="%6."/>
      <w:lvlJc w:val="right"/>
      <w:pPr>
        <w:ind w:left="4320" w:hanging="180"/>
      </w:pPr>
    </w:lvl>
    <w:lvl w:ilvl="6" w:tplc="EC3AFBCE" w:tentative="1">
      <w:start w:val="1"/>
      <w:numFmt w:val="decimal"/>
      <w:lvlText w:val="%7."/>
      <w:lvlJc w:val="left"/>
      <w:pPr>
        <w:ind w:left="5040" w:hanging="360"/>
      </w:pPr>
    </w:lvl>
    <w:lvl w:ilvl="7" w:tplc="AE86EE00" w:tentative="1">
      <w:start w:val="1"/>
      <w:numFmt w:val="lowerLetter"/>
      <w:lvlText w:val="%8."/>
      <w:lvlJc w:val="left"/>
      <w:pPr>
        <w:ind w:left="5760" w:hanging="360"/>
      </w:pPr>
    </w:lvl>
    <w:lvl w:ilvl="8" w:tplc="3E049BD0" w:tentative="1">
      <w:start w:val="1"/>
      <w:numFmt w:val="lowerRoman"/>
      <w:lvlText w:val="%9."/>
      <w:lvlJc w:val="right"/>
      <w:pPr>
        <w:ind w:left="6480" w:hanging="180"/>
      </w:pPr>
    </w:lvl>
  </w:abstractNum>
  <w:abstractNum w:abstractNumId="20" w15:restartNumberingAfterBreak="1">
    <w:nsid w:val="489244C4"/>
    <w:multiLevelType w:val="hybridMultilevel"/>
    <w:tmpl w:val="9C4C7D7C"/>
    <w:lvl w:ilvl="0" w:tplc="8A02DB64">
      <w:start w:val="4"/>
      <w:numFmt w:val="decimal"/>
      <w:lvlText w:val="1.0%1"/>
      <w:lvlJc w:val="left"/>
      <w:pPr>
        <w:ind w:left="360" w:hanging="360"/>
      </w:pPr>
      <w:rPr>
        <w:rFonts w:ascii="Times New Roman" w:hAnsi="Times New Roman" w:cs="Times New Roman" w:hint="default"/>
      </w:rPr>
    </w:lvl>
    <w:lvl w:ilvl="1" w:tplc="0674FC9C" w:tentative="1">
      <w:start w:val="1"/>
      <w:numFmt w:val="lowerLetter"/>
      <w:lvlText w:val="%2."/>
      <w:lvlJc w:val="left"/>
      <w:pPr>
        <w:ind w:left="1080" w:hanging="360"/>
      </w:pPr>
    </w:lvl>
    <w:lvl w:ilvl="2" w:tplc="B0727316" w:tentative="1">
      <w:start w:val="1"/>
      <w:numFmt w:val="lowerRoman"/>
      <w:lvlText w:val="%3."/>
      <w:lvlJc w:val="right"/>
      <w:pPr>
        <w:ind w:left="1800" w:hanging="180"/>
      </w:pPr>
    </w:lvl>
    <w:lvl w:ilvl="3" w:tplc="B2DE6FD4" w:tentative="1">
      <w:start w:val="1"/>
      <w:numFmt w:val="decimal"/>
      <w:lvlText w:val="%4."/>
      <w:lvlJc w:val="left"/>
      <w:pPr>
        <w:ind w:left="2520" w:hanging="360"/>
      </w:pPr>
    </w:lvl>
    <w:lvl w:ilvl="4" w:tplc="9E886FBA" w:tentative="1">
      <w:start w:val="1"/>
      <w:numFmt w:val="lowerLetter"/>
      <w:lvlText w:val="%5."/>
      <w:lvlJc w:val="left"/>
      <w:pPr>
        <w:ind w:left="3240" w:hanging="360"/>
      </w:pPr>
    </w:lvl>
    <w:lvl w:ilvl="5" w:tplc="8EEC72C6" w:tentative="1">
      <w:start w:val="1"/>
      <w:numFmt w:val="lowerRoman"/>
      <w:lvlText w:val="%6."/>
      <w:lvlJc w:val="right"/>
      <w:pPr>
        <w:ind w:left="3960" w:hanging="180"/>
      </w:pPr>
    </w:lvl>
    <w:lvl w:ilvl="6" w:tplc="B56EDA96" w:tentative="1">
      <w:start w:val="1"/>
      <w:numFmt w:val="decimal"/>
      <w:lvlText w:val="%7."/>
      <w:lvlJc w:val="left"/>
      <w:pPr>
        <w:ind w:left="4680" w:hanging="360"/>
      </w:pPr>
    </w:lvl>
    <w:lvl w:ilvl="7" w:tplc="5624072E" w:tentative="1">
      <w:start w:val="1"/>
      <w:numFmt w:val="lowerLetter"/>
      <w:lvlText w:val="%8."/>
      <w:lvlJc w:val="left"/>
      <w:pPr>
        <w:ind w:left="5400" w:hanging="360"/>
      </w:pPr>
    </w:lvl>
    <w:lvl w:ilvl="8" w:tplc="CACEF33A" w:tentative="1">
      <w:start w:val="1"/>
      <w:numFmt w:val="lowerRoman"/>
      <w:lvlText w:val="%9."/>
      <w:lvlJc w:val="right"/>
      <w:pPr>
        <w:ind w:left="6120" w:hanging="180"/>
      </w:pPr>
    </w:lvl>
  </w:abstractNum>
  <w:abstractNum w:abstractNumId="21" w15:restartNumberingAfterBreak="0">
    <w:nsid w:val="4942F7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EAA19F9"/>
    <w:multiLevelType w:val="hybridMultilevel"/>
    <w:tmpl w:val="4D087DA6"/>
    <w:lvl w:ilvl="0" w:tplc="0380AABC">
      <w:start w:val="1"/>
      <w:numFmt w:val="lowerRoman"/>
      <w:lvlText w:val="%1."/>
      <w:lvlJc w:val="right"/>
      <w:pPr>
        <w:ind w:left="720" w:hanging="360"/>
      </w:pPr>
    </w:lvl>
    <w:lvl w:ilvl="1" w:tplc="8EF24C56">
      <w:start w:val="1"/>
      <w:numFmt w:val="lowerLetter"/>
      <w:lvlText w:val="%2."/>
      <w:lvlJc w:val="left"/>
      <w:pPr>
        <w:ind w:left="1440" w:hanging="360"/>
      </w:pPr>
    </w:lvl>
    <w:lvl w:ilvl="2" w:tplc="CFEE8516">
      <w:start w:val="1"/>
      <w:numFmt w:val="lowerRoman"/>
      <w:lvlText w:val="%3."/>
      <w:lvlJc w:val="right"/>
      <w:pPr>
        <w:ind w:left="2160" w:hanging="180"/>
      </w:pPr>
    </w:lvl>
    <w:lvl w:ilvl="3" w:tplc="45EE4EE4">
      <w:start w:val="1"/>
      <w:numFmt w:val="decimal"/>
      <w:lvlText w:val="%4."/>
      <w:lvlJc w:val="left"/>
      <w:pPr>
        <w:ind w:left="2880" w:hanging="360"/>
      </w:pPr>
    </w:lvl>
    <w:lvl w:ilvl="4" w:tplc="F8C2E81E">
      <w:start w:val="1"/>
      <w:numFmt w:val="lowerLetter"/>
      <w:lvlText w:val="%5."/>
      <w:lvlJc w:val="left"/>
      <w:pPr>
        <w:ind w:left="3600" w:hanging="360"/>
      </w:pPr>
    </w:lvl>
    <w:lvl w:ilvl="5" w:tplc="892CF63A">
      <w:start w:val="1"/>
      <w:numFmt w:val="lowerRoman"/>
      <w:lvlText w:val="%6."/>
      <w:lvlJc w:val="right"/>
      <w:pPr>
        <w:ind w:left="4320" w:hanging="180"/>
      </w:pPr>
    </w:lvl>
    <w:lvl w:ilvl="6" w:tplc="BDFC16D6">
      <w:start w:val="1"/>
      <w:numFmt w:val="decimal"/>
      <w:lvlText w:val="%7."/>
      <w:lvlJc w:val="left"/>
      <w:pPr>
        <w:ind w:left="5040" w:hanging="360"/>
      </w:pPr>
    </w:lvl>
    <w:lvl w:ilvl="7" w:tplc="5F66519A">
      <w:start w:val="1"/>
      <w:numFmt w:val="lowerLetter"/>
      <w:lvlText w:val="%8."/>
      <w:lvlJc w:val="left"/>
      <w:pPr>
        <w:ind w:left="5760" w:hanging="360"/>
      </w:pPr>
    </w:lvl>
    <w:lvl w:ilvl="8" w:tplc="EE469A9C">
      <w:start w:val="1"/>
      <w:numFmt w:val="lowerRoman"/>
      <w:lvlText w:val="%9."/>
      <w:lvlJc w:val="right"/>
      <w:pPr>
        <w:ind w:left="6480" w:hanging="180"/>
      </w:pPr>
    </w:lvl>
  </w:abstractNum>
  <w:abstractNum w:abstractNumId="23" w15:restartNumberingAfterBreak="1">
    <w:nsid w:val="533A2446"/>
    <w:multiLevelType w:val="multilevel"/>
    <w:tmpl w:val="C5F82DAC"/>
    <w:lvl w:ilvl="0">
      <w:start w:val="2"/>
      <w:numFmt w:val="decimal"/>
      <w:lvlText w:val="%1"/>
      <w:lvlJc w:val="left"/>
      <w:pPr>
        <w:ind w:left="420" w:hanging="420"/>
      </w:pPr>
      <w:rPr>
        <w:rFonts w:hint="default"/>
        <w:b/>
      </w:rPr>
    </w:lvl>
    <w:lvl w:ilvl="1">
      <w:start w:val="1"/>
      <w:numFmt w:val="decimalZero"/>
      <w:lvlText w:val="%1.%2"/>
      <w:lvlJc w:val="left"/>
      <w:pPr>
        <w:ind w:left="690" w:hanging="42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Times New Roman" w:hAnsi="Times New Roman" w:cs="Times New Roman"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1">
    <w:nsid w:val="590D0BF8"/>
    <w:multiLevelType w:val="hybridMultilevel"/>
    <w:tmpl w:val="26B4097E"/>
    <w:lvl w:ilvl="0" w:tplc="388A5C72">
      <w:start w:val="1"/>
      <w:numFmt w:val="decimal"/>
      <w:lvlText w:val="%1."/>
      <w:lvlJc w:val="left"/>
      <w:pPr>
        <w:ind w:left="360" w:hanging="360"/>
      </w:pPr>
      <w:rPr>
        <w:rFonts w:ascii="Times New Roman" w:eastAsia="Calibri" w:hAnsi="Times New Roman" w:cs="Times New Roman"/>
        <w:b/>
        <w:bCs/>
      </w:rPr>
    </w:lvl>
    <w:lvl w:ilvl="1" w:tplc="FF4E2080">
      <w:start w:val="1"/>
      <w:numFmt w:val="lowerLetter"/>
      <w:lvlText w:val="%2."/>
      <w:lvlJc w:val="left"/>
      <w:pPr>
        <w:ind w:left="1440" w:hanging="360"/>
      </w:pPr>
    </w:lvl>
    <w:lvl w:ilvl="2" w:tplc="4B12825A" w:tentative="1">
      <w:start w:val="1"/>
      <w:numFmt w:val="lowerRoman"/>
      <w:lvlText w:val="%3."/>
      <w:lvlJc w:val="right"/>
      <w:pPr>
        <w:ind w:left="2160" w:hanging="180"/>
      </w:pPr>
    </w:lvl>
    <w:lvl w:ilvl="3" w:tplc="1A684BB4" w:tentative="1">
      <w:start w:val="1"/>
      <w:numFmt w:val="decimal"/>
      <w:lvlText w:val="%4."/>
      <w:lvlJc w:val="left"/>
      <w:pPr>
        <w:ind w:left="2880" w:hanging="360"/>
      </w:pPr>
    </w:lvl>
    <w:lvl w:ilvl="4" w:tplc="C9E0246C" w:tentative="1">
      <w:start w:val="1"/>
      <w:numFmt w:val="lowerLetter"/>
      <w:lvlText w:val="%5."/>
      <w:lvlJc w:val="left"/>
      <w:pPr>
        <w:ind w:left="3600" w:hanging="360"/>
      </w:pPr>
    </w:lvl>
    <w:lvl w:ilvl="5" w:tplc="AC84F182" w:tentative="1">
      <w:start w:val="1"/>
      <w:numFmt w:val="lowerRoman"/>
      <w:lvlText w:val="%6."/>
      <w:lvlJc w:val="right"/>
      <w:pPr>
        <w:ind w:left="4320" w:hanging="180"/>
      </w:pPr>
    </w:lvl>
    <w:lvl w:ilvl="6" w:tplc="BF3AC66E" w:tentative="1">
      <w:start w:val="1"/>
      <w:numFmt w:val="decimal"/>
      <w:lvlText w:val="%7."/>
      <w:lvlJc w:val="left"/>
      <w:pPr>
        <w:ind w:left="5040" w:hanging="360"/>
      </w:pPr>
    </w:lvl>
    <w:lvl w:ilvl="7" w:tplc="F6107E12" w:tentative="1">
      <w:start w:val="1"/>
      <w:numFmt w:val="lowerLetter"/>
      <w:lvlText w:val="%8."/>
      <w:lvlJc w:val="left"/>
      <w:pPr>
        <w:ind w:left="5760" w:hanging="360"/>
      </w:pPr>
    </w:lvl>
    <w:lvl w:ilvl="8" w:tplc="D5A4A182" w:tentative="1">
      <w:start w:val="1"/>
      <w:numFmt w:val="lowerRoman"/>
      <w:lvlText w:val="%9."/>
      <w:lvlJc w:val="right"/>
      <w:pPr>
        <w:ind w:left="6480" w:hanging="180"/>
      </w:pPr>
    </w:lvl>
  </w:abstractNum>
  <w:abstractNum w:abstractNumId="25" w15:restartNumberingAfterBreak="0">
    <w:nsid w:val="5B7739EC"/>
    <w:multiLevelType w:val="multilevel"/>
    <w:tmpl w:val="9B022B8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6" w15:restartNumberingAfterBreak="1">
    <w:nsid w:val="5DEA145C"/>
    <w:multiLevelType w:val="hybridMultilevel"/>
    <w:tmpl w:val="646A8EAE"/>
    <w:lvl w:ilvl="0" w:tplc="0DB40502">
      <w:start w:val="1"/>
      <w:numFmt w:val="decimal"/>
      <w:lvlText w:val="8.0%1"/>
      <w:lvlJc w:val="left"/>
      <w:pPr>
        <w:ind w:left="1440" w:hanging="360"/>
      </w:pPr>
      <w:rPr>
        <w:rFonts w:ascii="Times New Roman" w:hAnsi="Times New Roman" w:cs="Times New Roman" w:hint="default"/>
      </w:rPr>
    </w:lvl>
    <w:lvl w:ilvl="1" w:tplc="76367518" w:tentative="1">
      <w:start w:val="1"/>
      <w:numFmt w:val="lowerLetter"/>
      <w:lvlText w:val="%2."/>
      <w:lvlJc w:val="left"/>
      <w:pPr>
        <w:ind w:left="1440" w:hanging="360"/>
      </w:pPr>
    </w:lvl>
    <w:lvl w:ilvl="2" w:tplc="74C8A516" w:tentative="1">
      <w:start w:val="1"/>
      <w:numFmt w:val="lowerRoman"/>
      <w:lvlText w:val="%3."/>
      <w:lvlJc w:val="right"/>
      <w:pPr>
        <w:ind w:left="2160" w:hanging="180"/>
      </w:pPr>
    </w:lvl>
    <w:lvl w:ilvl="3" w:tplc="C5B64DB6" w:tentative="1">
      <w:start w:val="1"/>
      <w:numFmt w:val="decimal"/>
      <w:lvlText w:val="%4."/>
      <w:lvlJc w:val="left"/>
      <w:pPr>
        <w:ind w:left="2880" w:hanging="360"/>
      </w:pPr>
    </w:lvl>
    <w:lvl w:ilvl="4" w:tplc="9C76DEBA" w:tentative="1">
      <w:start w:val="1"/>
      <w:numFmt w:val="lowerLetter"/>
      <w:lvlText w:val="%5."/>
      <w:lvlJc w:val="left"/>
      <w:pPr>
        <w:ind w:left="3600" w:hanging="360"/>
      </w:pPr>
    </w:lvl>
    <w:lvl w:ilvl="5" w:tplc="3D40426A" w:tentative="1">
      <w:start w:val="1"/>
      <w:numFmt w:val="lowerRoman"/>
      <w:lvlText w:val="%6."/>
      <w:lvlJc w:val="right"/>
      <w:pPr>
        <w:ind w:left="4320" w:hanging="180"/>
      </w:pPr>
    </w:lvl>
    <w:lvl w:ilvl="6" w:tplc="4F804D82" w:tentative="1">
      <w:start w:val="1"/>
      <w:numFmt w:val="decimal"/>
      <w:lvlText w:val="%7."/>
      <w:lvlJc w:val="left"/>
      <w:pPr>
        <w:ind w:left="5040" w:hanging="360"/>
      </w:pPr>
    </w:lvl>
    <w:lvl w:ilvl="7" w:tplc="C688DAB6" w:tentative="1">
      <w:start w:val="1"/>
      <w:numFmt w:val="lowerLetter"/>
      <w:lvlText w:val="%8."/>
      <w:lvlJc w:val="left"/>
      <w:pPr>
        <w:ind w:left="5760" w:hanging="360"/>
      </w:pPr>
    </w:lvl>
    <w:lvl w:ilvl="8" w:tplc="F93E6668" w:tentative="1">
      <w:start w:val="1"/>
      <w:numFmt w:val="lowerRoman"/>
      <w:lvlText w:val="%9."/>
      <w:lvlJc w:val="right"/>
      <w:pPr>
        <w:ind w:left="6480" w:hanging="180"/>
      </w:pPr>
    </w:lvl>
  </w:abstractNum>
  <w:abstractNum w:abstractNumId="27" w15:restartNumberingAfterBreak="1">
    <w:nsid w:val="60F97782"/>
    <w:multiLevelType w:val="multilevel"/>
    <w:tmpl w:val="0E02D1A2"/>
    <w:lvl w:ilvl="0">
      <w:start w:val="3"/>
      <w:numFmt w:val="decimal"/>
      <w:lvlText w:val="%1"/>
      <w:lvlJc w:val="left"/>
      <w:pPr>
        <w:ind w:left="390" w:hanging="390"/>
      </w:pPr>
      <w:rPr>
        <w:rFonts w:hint="default"/>
        <w:b/>
        <w:u w:val="single"/>
      </w:rPr>
    </w:lvl>
    <w:lvl w:ilvl="1">
      <w:start w:val="1"/>
      <w:numFmt w:val="decimalZero"/>
      <w:lvlText w:val="%1.%2"/>
      <w:lvlJc w:val="left"/>
      <w:pPr>
        <w:ind w:left="390" w:hanging="39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8" w15:restartNumberingAfterBreak="1">
    <w:nsid w:val="64EC7C2A"/>
    <w:multiLevelType w:val="multilevel"/>
    <w:tmpl w:val="6A70B1F8"/>
    <w:lvl w:ilvl="0">
      <w:start w:val="9"/>
      <w:numFmt w:val="decimal"/>
      <w:lvlText w:val="%1"/>
      <w:lvlJc w:val="left"/>
      <w:pPr>
        <w:ind w:left="390" w:hanging="390"/>
      </w:pPr>
      <w:rPr>
        <w:rFonts w:hint="default"/>
        <w:b/>
        <w:u w:val="single"/>
      </w:rPr>
    </w:lvl>
    <w:lvl w:ilvl="1">
      <w:start w:val="1"/>
      <w:numFmt w:val="decimalZero"/>
      <w:lvlText w:val="%1.%2"/>
      <w:lvlJc w:val="left"/>
      <w:pPr>
        <w:ind w:left="390" w:hanging="39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val="0"/>
        <w:u w:val="none"/>
      </w:rPr>
    </w:lvl>
  </w:abstractNum>
  <w:abstractNum w:abstractNumId="29" w15:restartNumberingAfterBreak="1">
    <w:nsid w:val="65B234EA"/>
    <w:multiLevelType w:val="hybridMultilevel"/>
    <w:tmpl w:val="670CA36C"/>
    <w:lvl w:ilvl="0" w:tplc="A8FE994C">
      <w:start w:val="1"/>
      <w:numFmt w:val="bullet"/>
      <w:lvlText w:val=""/>
      <w:lvlJc w:val="left"/>
      <w:pPr>
        <w:ind w:left="720" w:hanging="360"/>
      </w:pPr>
      <w:rPr>
        <w:rFonts w:ascii="Symbol" w:hAnsi="Symbol" w:hint="default"/>
      </w:rPr>
    </w:lvl>
    <w:lvl w:ilvl="1" w:tplc="87F42CAA">
      <w:start w:val="1"/>
      <w:numFmt w:val="bullet"/>
      <w:lvlText w:val="o"/>
      <w:lvlJc w:val="left"/>
      <w:pPr>
        <w:ind w:left="1440" w:hanging="360"/>
      </w:pPr>
      <w:rPr>
        <w:rFonts w:ascii="Courier New" w:hAnsi="Courier New" w:cs="Courier New" w:hint="default"/>
      </w:rPr>
    </w:lvl>
    <w:lvl w:ilvl="2" w:tplc="D3FAB01E">
      <w:start w:val="1"/>
      <w:numFmt w:val="bullet"/>
      <w:lvlText w:val=""/>
      <w:lvlJc w:val="left"/>
      <w:pPr>
        <w:ind w:left="2160" w:hanging="360"/>
      </w:pPr>
      <w:rPr>
        <w:rFonts w:ascii="Wingdings" w:hAnsi="Wingdings" w:hint="default"/>
      </w:rPr>
    </w:lvl>
    <w:lvl w:ilvl="3" w:tplc="08F4C358">
      <w:start w:val="1"/>
      <w:numFmt w:val="bullet"/>
      <w:lvlText w:val=""/>
      <w:lvlJc w:val="left"/>
      <w:pPr>
        <w:ind w:left="2880" w:hanging="360"/>
      </w:pPr>
      <w:rPr>
        <w:rFonts w:ascii="Symbol" w:hAnsi="Symbol" w:hint="default"/>
      </w:rPr>
    </w:lvl>
    <w:lvl w:ilvl="4" w:tplc="9E220934">
      <w:start w:val="1"/>
      <w:numFmt w:val="bullet"/>
      <w:lvlText w:val="o"/>
      <w:lvlJc w:val="left"/>
      <w:pPr>
        <w:ind w:left="3600" w:hanging="360"/>
      </w:pPr>
      <w:rPr>
        <w:rFonts w:ascii="Courier New" w:hAnsi="Courier New" w:cs="Courier New" w:hint="default"/>
      </w:rPr>
    </w:lvl>
    <w:lvl w:ilvl="5" w:tplc="549C45E0">
      <w:start w:val="1"/>
      <w:numFmt w:val="bullet"/>
      <w:lvlText w:val=""/>
      <w:lvlJc w:val="left"/>
      <w:pPr>
        <w:ind w:left="4320" w:hanging="360"/>
      </w:pPr>
      <w:rPr>
        <w:rFonts w:ascii="Wingdings" w:hAnsi="Wingdings" w:hint="default"/>
      </w:rPr>
    </w:lvl>
    <w:lvl w:ilvl="6" w:tplc="EFF2B7EE">
      <w:start w:val="1"/>
      <w:numFmt w:val="bullet"/>
      <w:lvlText w:val=""/>
      <w:lvlJc w:val="left"/>
      <w:pPr>
        <w:ind w:left="5040" w:hanging="360"/>
      </w:pPr>
      <w:rPr>
        <w:rFonts w:ascii="Symbol" w:hAnsi="Symbol" w:hint="default"/>
      </w:rPr>
    </w:lvl>
    <w:lvl w:ilvl="7" w:tplc="AD7A9C66">
      <w:start w:val="1"/>
      <w:numFmt w:val="bullet"/>
      <w:lvlText w:val="o"/>
      <w:lvlJc w:val="left"/>
      <w:pPr>
        <w:ind w:left="5760" w:hanging="360"/>
      </w:pPr>
      <w:rPr>
        <w:rFonts w:ascii="Courier New" w:hAnsi="Courier New" w:cs="Courier New" w:hint="default"/>
      </w:rPr>
    </w:lvl>
    <w:lvl w:ilvl="8" w:tplc="9E3E4D22">
      <w:start w:val="1"/>
      <w:numFmt w:val="bullet"/>
      <w:lvlText w:val=""/>
      <w:lvlJc w:val="left"/>
      <w:pPr>
        <w:ind w:left="6480" w:hanging="360"/>
      </w:pPr>
      <w:rPr>
        <w:rFonts w:ascii="Wingdings" w:hAnsi="Wingdings" w:hint="default"/>
      </w:rPr>
    </w:lvl>
  </w:abstractNum>
  <w:abstractNum w:abstractNumId="30" w15:restartNumberingAfterBreak="1">
    <w:nsid w:val="6B16788F"/>
    <w:multiLevelType w:val="hybridMultilevel"/>
    <w:tmpl w:val="D086380E"/>
    <w:lvl w:ilvl="0" w:tplc="64D49DAC">
      <w:start w:val="1"/>
      <w:numFmt w:val="decimal"/>
      <w:lvlText w:val="%1."/>
      <w:lvlJc w:val="left"/>
      <w:pPr>
        <w:ind w:left="720" w:hanging="360"/>
      </w:pPr>
    </w:lvl>
    <w:lvl w:ilvl="1" w:tplc="7D860C88">
      <w:start w:val="1"/>
      <w:numFmt w:val="lowerLetter"/>
      <w:lvlText w:val="%2."/>
      <w:lvlJc w:val="left"/>
      <w:pPr>
        <w:ind w:left="1440" w:hanging="360"/>
      </w:pPr>
      <w:rPr>
        <w:b/>
        <w:bCs w:val="0"/>
      </w:rPr>
    </w:lvl>
    <w:lvl w:ilvl="2" w:tplc="1124EFA4">
      <w:start w:val="1"/>
      <w:numFmt w:val="lowerRoman"/>
      <w:lvlText w:val="%3."/>
      <w:lvlJc w:val="right"/>
      <w:pPr>
        <w:ind w:left="2160" w:hanging="180"/>
      </w:pPr>
      <w:rPr>
        <w:b/>
        <w:bCs/>
      </w:rPr>
    </w:lvl>
    <w:lvl w:ilvl="3" w:tplc="EB4C693E">
      <w:start w:val="1"/>
      <w:numFmt w:val="lowerLetter"/>
      <w:lvlText w:val="%4."/>
      <w:lvlJc w:val="left"/>
      <w:pPr>
        <w:ind w:left="2880" w:hanging="360"/>
      </w:pPr>
      <w:rPr>
        <w:rFonts w:ascii="Times New Roman" w:eastAsia="Times New Roman" w:hAnsi="Times New Roman" w:cs="Times New Roman"/>
        <w:b/>
        <w:bCs/>
      </w:rPr>
    </w:lvl>
    <w:lvl w:ilvl="4" w:tplc="FD22B6A4" w:tentative="1">
      <w:start w:val="1"/>
      <w:numFmt w:val="lowerLetter"/>
      <w:lvlText w:val="%5."/>
      <w:lvlJc w:val="left"/>
      <w:pPr>
        <w:ind w:left="3600" w:hanging="360"/>
      </w:pPr>
    </w:lvl>
    <w:lvl w:ilvl="5" w:tplc="6494029E" w:tentative="1">
      <w:start w:val="1"/>
      <w:numFmt w:val="lowerRoman"/>
      <w:lvlText w:val="%6."/>
      <w:lvlJc w:val="right"/>
      <w:pPr>
        <w:ind w:left="4320" w:hanging="180"/>
      </w:pPr>
    </w:lvl>
    <w:lvl w:ilvl="6" w:tplc="E5EC4DCE" w:tentative="1">
      <w:start w:val="1"/>
      <w:numFmt w:val="decimal"/>
      <w:lvlText w:val="%7."/>
      <w:lvlJc w:val="left"/>
      <w:pPr>
        <w:ind w:left="5040" w:hanging="360"/>
      </w:pPr>
    </w:lvl>
    <w:lvl w:ilvl="7" w:tplc="4BB26E00" w:tentative="1">
      <w:start w:val="1"/>
      <w:numFmt w:val="lowerLetter"/>
      <w:lvlText w:val="%8."/>
      <w:lvlJc w:val="left"/>
      <w:pPr>
        <w:ind w:left="5760" w:hanging="360"/>
      </w:pPr>
    </w:lvl>
    <w:lvl w:ilvl="8" w:tplc="5E58B9BC" w:tentative="1">
      <w:start w:val="1"/>
      <w:numFmt w:val="lowerRoman"/>
      <w:lvlText w:val="%9."/>
      <w:lvlJc w:val="right"/>
      <w:pPr>
        <w:ind w:left="6480" w:hanging="180"/>
      </w:pPr>
    </w:lvl>
  </w:abstractNum>
  <w:abstractNum w:abstractNumId="31" w15:restartNumberingAfterBreak="1">
    <w:nsid w:val="6DBA421C"/>
    <w:multiLevelType w:val="multilevel"/>
    <w:tmpl w:val="E97AABB2"/>
    <w:lvl w:ilvl="0">
      <w:start w:val="5"/>
      <w:numFmt w:val="decimal"/>
      <w:lvlText w:val="%1"/>
      <w:lvlJc w:val="left"/>
      <w:pPr>
        <w:ind w:left="390" w:hanging="390"/>
      </w:pPr>
      <w:rPr>
        <w:rFonts w:hint="default"/>
        <w:b/>
        <w:u w:val="single"/>
      </w:rPr>
    </w:lvl>
    <w:lvl w:ilvl="1">
      <w:start w:val="1"/>
      <w:numFmt w:val="decimalZero"/>
      <w:lvlText w:val="%1.%2"/>
      <w:lvlJc w:val="left"/>
      <w:pPr>
        <w:ind w:left="390" w:hanging="390"/>
      </w:pPr>
      <w:rPr>
        <w:rFonts w:ascii="Times New Roman" w:hAnsi="Times New Roman" w:cs="Times New Roman"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2" w15:restartNumberingAfterBreak="1">
    <w:nsid w:val="6E7379D7"/>
    <w:multiLevelType w:val="hybridMultilevel"/>
    <w:tmpl w:val="DBD88E9A"/>
    <w:lvl w:ilvl="0" w:tplc="300EEC28">
      <w:start w:val="1"/>
      <w:numFmt w:val="decimal"/>
      <w:lvlText w:val="6.0%1"/>
      <w:lvlJc w:val="left"/>
      <w:pPr>
        <w:ind w:left="1440" w:hanging="360"/>
      </w:pPr>
      <w:rPr>
        <w:rFonts w:ascii="Times New Roman" w:hAnsi="Times New Roman" w:cs="Times New Roman" w:hint="default"/>
      </w:rPr>
    </w:lvl>
    <w:lvl w:ilvl="1" w:tplc="68643ADA">
      <w:start w:val="1"/>
      <w:numFmt w:val="lowerLetter"/>
      <w:lvlText w:val="%2."/>
      <w:lvlJc w:val="left"/>
      <w:pPr>
        <w:ind w:left="1440" w:hanging="360"/>
      </w:pPr>
    </w:lvl>
    <w:lvl w:ilvl="2" w:tplc="2D5438CC" w:tentative="1">
      <w:start w:val="1"/>
      <w:numFmt w:val="lowerRoman"/>
      <w:lvlText w:val="%3."/>
      <w:lvlJc w:val="right"/>
      <w:pPr>
        <w:ind w:left="2160" w:hanging="180"/>
      </w:pPr>
    </w:lvl>
    <w:lvl w:ilvl="3" w:tplc="4F40A5A4" w:tentative="1">
      <w:start w:val="1"/>
      <w:numFmt w:val="decimal"/>
      <w:lvlText w:val="%4."/>
      <w:lvlJc w:val="left"/>
      <w:pPr>
        <w:ind w:left="2880" w:hanging="360"/>
      </w:pPr>
    </w:lvl>
    <w:lvl w:ilvl="4" w:tplc="287803EA" w:tentative="1">
      <w:start w:val="1"/>
      <w:numFmt w:val="lowerLetter"/>
      <w:lvlText w:val="%5."/>
      <w:lvlJc w:val="left"/>
      <w:pPr>
        <w:ind w:left="3600" w:hanging="360"/>
      </w:pPr>
    </w:lvl>
    <w:lvl w:ilvl="5" w:tplc="6A140EAC" w:tentative="1">
      <w:start w:val="1"/>
      <w:numFmt w:val="lowerRoman"/>
      <w:lvlText w:val="%6."/>
      <w:lvlJc w:val="right"/>
      <w:pPr>
        <w:ind w:left="4320" w:hanging="180"/>
      </w:pPr>
    </w:lvl>
    <w:lvl w:ilvl="6" w:tplc="4FE20694" w:tentative="1">
      <w:start w:val="1"/>
      <w:numFmt w:val="decimal"/>
      <w:lvlText w:val="%7."/>
      <w:lvlJc w:val="left"/>
      <w:pPr>
        <w:ind w:left="5040" w:hanging="360"/>
      </w:pPr>
    </w:lvl>
    <w:lvl w:ilvl="7" w:tplc="CD8AC670" w:tentative="1">
      <w:start w:val="1"/>
      <w:numFmt w:val="lowerLetter"/>
      <w:lvlText w:val="%8."/>
      <w:lvlJc w:val="left"/>
      <w:pPr>
        <w:ind w:left="5760" w:hanging="360"/>
      </w:pPr>
    </w:lvl>
    <w:lvl w:ilvl="8" w:tplc="671292DA" w:tentative="1">
      <w:start w:val="1"/>
      <w:numFmt w:val="lowerRoman"/>
      <w:lvlText w:val="%9."/>
      <w:lvlJc w:val="right"/>
      <w:pPr>
        <w:ind w:left="6480" w:hanging="180"/>
      </w:pPr>
    </w:lvl>
  </w:abstractNum>
  <w:abstractNum w:abstractNumId="33" w15:restartNumberingAfterBreak="0">
    <w:nsid w:val="6EAFD966"/>
    <w:multiLevelType w:val="hybridMultilevel"/>
    <w:tmpl w:val="79E60E38"/>
    <w:lvl w:ilvl="0" w:tplc="4E92A7F6">
      <w:start w:val="1"/>
      <w:numFmt w:val="lowerRoman"/>
      <w:lvlText w:val="%1."/>
      <w:lvlJc w:val="right"/>
      <w:pPr>
        <w:ind w:left="720" w:hanging="360"/>
      </w:pPr>
    </w:lvl>
    <w:lvl w:ilvl="1" w:tplc="F45E6D6A" w:tentative="1">
      <w:start w:val="1"/>
      <w:numFmt w:val="lowerLetter"/>
      <w:lvlText w:val="%2."/>
      <w:lvlJc w:val="left"/>
      <w:pPr>
        <w:ind w:left="1440" w:hanging="360"/>
      </w:pPr>
    </w:lvl>
    <w:lvl w:ilvl="2" w:tplc="00AAE2C6" w:tentative="1">
      <w:start w:val="1"/>
      <w:numFmt w:val="lowerRoman"/>
      <w:lvlText w:val="%3."/>
      <w:lvlJc w:val="right"/>
      <w:pPr>
        <w:ind w:left="2160" w:hanging="180"/>
      </w:pPr>
    </w:lvl>
    <w:lvl w:ilvl="3" w:tplc="7860613E" w:tentative="1">
      <w:start w:val="1"/>
      <w:numFmt w:val="decimal"/>
      <w:lvlText w:val="%4."/>
      <w:lvlJc w:val="left"/>
      <w:pPr>
        <w:ind w:left="2880" w:hanging="360"/>
      </w:pPr>
    </w:lvl>
    <w:lvl w:ilvl="4" w:tplc="021085CC" w:tentative="1">
      <w:start w:val="1"/>
      <w:numFmt w:val="lowerLetter"/>
      <w:lvlText w:val="%5."/>
      <w:lvlJc w:val="left"/>
      <w:pPr>
        <w:ind w:left="3600" w:hanging="360"/>
      </w:pPr>
    </w:lvl>
    <w:lvl w:ilvl="5" w:tplc="74A0C202" w:tentative="1">
      <w:start w:val="1"/>
      <w:numFmt w:val="lowerRoman"/>
      <w:lvlText w:val="%6."/>
      <w:lvlJc w:val="right"/>
      <w:pPr>
        <w:ind w:left="4320" w:hanging="180"/>
      </w:pPr>
    </w:lvl>
    <w:lvl w:ilvl="6" w:tplc="6B700904" w:tentative="1">
      <w:start w:val="1"/>
      <w:numFmt w:val="decimal"/>
      <w:lvlText w:val="%7."/>
      <w:lvlJc w:val="left"/>
      <w:pPr>
        <w:ind w:left="5040" w:hanging="360"/>
      </w:pPr>
    </w:lvl>
    <w:lvl w:ilvl="7" w:tplc="27A2FE5E" w:tentative="1">
      <w:start w:val="1"/>
      <w:numFmt w:val="lowerLetter"/>
      <w:lvlText w:val="%8."/>
      <w:lvlJc w:val="left"/>
      <w:pPr>
        <w:ind w:left="5760" w:hanging="360"/>
      </w:pPr>
    </w:lvl>
    <w:lvl w:ilvl="8" w:tplc="1B70142E" w:tentative="1">
      <w:start w:val="1"/>
      <w:numFmt w:val="lowerRoman"/>
      <w:lvlText w:val="%9."/>
      <w:lvlJc w:val="right"/>
      <w:pPr>
        <w:ind w:left="6480" w:hanging="180"/>
      </w:pPr>
    </w:lvl>
  </w:abstractNum>
  <w:abstractNum w:abstractNumId="34" w15:restartNumberingAfterBreak="1">
    <w:nsid w:val="6F6D00B5"/>
    <w:multiLevelType w:val="hybridMultilevel"/>
    <w:tmpl w:val="994C9A52"/>
    <w:lvl w:ilvl="0" w:tplc="42ECE3CC">
      <w:start w:val="1"/>
      <w:numFmt w:val="decimal"/>
      <w:lvlText w:val="%1)"/>
      <w:lvlJc w:val="left"/>
      <w:pPr>
        <w:ind w:left="1440" w:hanging="360"/>
      </w:pPr>
    </w:lvl>
    <w:lvl w:ilvl="1" w:tplc="B2804982">
      <w:start w:val="1"/>
      <w:numFmt w:val="lowerLetter"/>
      <w:lvlText w:val="%2."/>
      <w:lvlJc w:val="left"/>
      <w:pPr>
        <w:ind w:left="2160" w:hanging="360"/>
      </w:pPr>
    </w:lvl>
    <w:lvl w:ilvl="2" w:tplc="71CAC398">
      <w:start w:val="1"/>
      <w:numFmt w:val="lowerRoman"/>
      <w:lvlText w:val="%3."/>
      <w:lvlJc w:val="right"/>
      <w:pPr>
        <w:ind w:left="2880" w:hanging="180"/>
      </w:pPr>
    </w:lvl>
    <w:lvl w:ilvl="3" w:tplc="1620263C">
      <w:start w:val="1"/>
      <w:numFmt w:val="decimal"/>
      <w:lvlText w:val="%4."/>
      <w:lvlJc w:val="left"/>
      <w:pPr>
        <w:ind w:left="3600" w:hanging="360"/>
      </w:pPr>
    </w:lvl>
    <w:lvl w:ilvl="4" w:tplc="2D1837F2">
      <w:start w:val="1"/>
      <w:numFmt w:val="lowerLetter"/>
      <w:lvlText w:val="%5."/>
      <w:lvlJc w:val="left"/>
      <w:pPr>
        <w:ind w:left="4320" w:hanging="360"/>
      </w:pPr>
    </w:lvl>
    <w:lvl w:ilvl="5" w:tplc="B5FC29A6">
      <w:start w:val="1"/>
      <w:numFmt w:val="lowerRoman"/>
      <w:lvlText w:val="%6."/>
      <w:lvlJc w:val="right"/>
      <w:pPr>
        <w:ind w:left="5040" w:hanging="180"/>
      </w:pPr>
    </w:lvl>
    <w:lvl w:ilvl="6" w:tplc="50D8046C">
      <w:start w:val="1"/>
      <w:numFmt w:val="decimal"/>
      <w:lvlText w:val="%7."/>
      <w:lvlJc w:val="left"/>
      <w:pPr>
        <w:ind w:left="5760" w:hanging="360"/>
      </w:pPr>
    </w:lvl>
    <w:lvl w:ilvl="7" w:tplc="E0C21888">
      <w:start w:val="1"/>
      <w:numFmt w:val="lowerLetter"/>
      <w:lvlText w:val="%8."/>
      <w:lvlJc w:val="left"/>
      <w:pPr>
        <w:ind w:left="6480" w:hanging="360"/>
      </w:pPr>
    </w:lvl>
    <w:lvl w:ilvl="8" w:tplc="64848912">
      <w:start w:val="1"/>
      <w:numFmt w:val="lowerRoman"/>
      <w:lvlText w:val="%9."/>
      <w:lvlJc w:val="right"/>
      <w:pPr>
        <w:ind w:left="7200" w:hanging="180"/>
      </w:pPr>
    </w:lvl>
  </w:abstractNum>
  <w:abstractNum w:abstractNumId="35" w15:restartNumberingAfterBreak="1">
    <w:nsid w:val="72515922"/>
    <w:multiLevelType w:val="hybridMultilevel"/>
    <w:tmpl w:val="59DE20C0"/>
    <w:lvl w:ilvl="0" w:tplc="2746FBBE">
      <w:start w:val="1"/>
      <w:numFmt w:val="lowerLetter"/>
      <w:lvlText w:val="(%1)"/>
      <w:lvlJc w:val="left"/>
      <w:pPr>
        <w:ind w:left="720" w:hanging="360"/>
      </w:pPr>
      <w:rPr>
        <w:rFonts w:ascii="Times New Roman" w:hAnsi="Times New Roman" w:cs="Times New Roman" w:hint="default"/>
        <w:b/>
        <w:bCs/>
      </w:rPr>
    </w:lvl>
    <w:lvl w:ilvl="1" w:tplc="46408050" w:tentative="1">
      <w:start w:val="1"/>
      <w:numFmt w:val="lowerLetter"/>
      <w:lvlText w:val="%2."/>
      <w:lvlJc w:val="left"/>
      <w:pPr>
        <w:ind w:left="1440" w:hanging="360"/>
      </w:pPr>
    </w:lvl>
    <w:lvl w:ilvl="2" w:tplc="12C460A2" w:tentative="1">
      <w:start w:val="1"/>
      <w:numFmt w:val="lowerRoman"/>
      <w:lvlText w:val="%3."/>
      <w:lvlJc w:val="right"/>
      <w:pPr>
        <w:ind w:left="2160" w:hanging="180"/>
      </w:pPr>
    </w:lvl>
    <w:lvl w:ilvl="3" w:tplc="8458C998" w:tentative="1">
      <w:start w:val="1"/>
      <w:numFmt w:val="decimal"/>
      <w:lvlText w:val="%4."/>
      <w:lvlJc w:val="left"/>
      <w:pPr>
        <w:ind w:left="2880" w:hanging="360"/>
      </w:pPr>
    </w:lvl>
    <w:lvl w:ilvl="4" w:tplc="896209F0" w:tentative="1">
      <w:start w:val="1"/>
      <w:numFmt w:val="lowerLetter"/>
      <w:lvlText w:val="%5."/>
      <w:lvlJc w:val="left"/>
      <w:pPr>
        <w:ind w:left="3600" w:hanging="360"/>
      </w:pPr>
    </w:lvl>
    <w:lvl w:ilvl="5" w:tplc="8C400142" w:tentative="1">
      <w:start w:val="1"/>
      <w:numFmt w:val="lowerRoman"/>
      <w:lvlText w:val="%6."/>
      <w:lvlJc w:val="right"/>
      <w:pPr>
        <w:ind w:left="4320" w:hanging="180"/>
      </w:pPr>
    </w:lvl>
    <w:lvl w:ilvl="6" w:tplc="B2C0FBDA" w:tentative="1">
      <w:start w:val="1"/>
      <w:numFmt w:val="decimal"/>
      <w:lvlText w:val="%7."/>
      <w:lvlJc w:val="left"/>
      <w:pPr>
        <w:ind w:left="5040" w:hanging="360"/>
      </w:pPr>
    </w:lvl>
    <w:lvl w:ilvl="7" w:tplc="A22031B4" w:tentative="1">
      <w:start w:val="1"/>
      <w:numFmt w:val="lowerLetter"/>
      <w:lvlText w:val="%8."/>
      <w:lvlJc w:val="left"/>
      <w:pPr>
        <w:ind w:left="5760" w:hanging="360"/>
      </w:pPr>
    </w:lvl>
    <w:lvl w:ilvl="8" w:tplc="0FB6F70A" w:tentative="1">
      <w:start w:val="1"/>
      <w:numFmt w:val="lowerRoman"/>
      <w:lvlText w:val="%9."/>
      <w:lvlJc w:val="right"/>
      <w:pPr>
        <w:ind w:left="6480" w:hanging="180"/>
      </w:pPr>
    </w:lvl>
  </w:abstractNum>
  <w:abstractNum w:abstractNumId="36" w15:restartNumberingAfterBreak="1">
    <w:nsid w:val="746E69DB"/>
    <w:multiLevelType w:val="hybridMultilevel"/>
    <w:tmpl w:val="79E60E38"/>
    <w:lvl w:ilvl="0" w:tplc="8370F316">
      <w:start w:val="1"/>
      <w:numFmt w:val="lowerRoman"/>
      <w:lvlText w:val="%1."/>
      <w:lvlJc w:val="right"/>
      <w:pPr>
        <w:ind w:left="720" w:hanging="360"/>
      </w:pPr>
    </w:lvl>
    <w:lvl w:ilvl="1" w:tplc="5AD86330" w:tentative="1">
      <w:start w:val="1"/>
      <w:numFmt w:val="lowerLetter"/>
      <w:lvlText w:val="%2."/>
      <w:lvlJc w:val="left"/>
      <w:pPr>
        <w:ind w:left="1440" w:hanging="360"/>
      </w:pPr>
    </w:lvl>
    <w:lvl w:ilvl="2" w:tplc="9BF6CEA6" w:tentative="1">
      <w:start w:val="1"/>
      <w:numFmt w:val="lowerRoman"/>
      <w:lvlText w:val="%3."/>
      <w:lvlJc w:val="right"/>
      <w:pPr>
        <w:ind w:left="2160" w:hanging="180"/>
      </w:pPr>
    </w:lvl>
    <w:lvl w:ilvl="3" w:tplc="61B4D55C" w:tentative="1">
      <w:start w:val="1"/>
      <w:numFmt w:val="decimal"/>
      <w:lvlText w:val="%4."/>
      <w:lvlJc w:val="left"/>
      <w:pPr>
        <w:ind w:left="2880" w:hanging="360"/>
      </w:pPr>
    </w:lvl>
    <w:lvl w:ilvl="4" w:tplc="AFEEB046" w:tentative="1">
      <w:start w:val="1"/>
      <w:numFmt w:val="lowerLetter"/>
      <w:lvlText w:val="%5."/>
      <w:lvlJc w:val="left"/>
      <w:pPr>
        <w:ind w:left="3600" w:hanging="360"/>
      </w:pPr>
    </w:lvl>
    <w:lvl w:ilvl="5" w:tplc="E52C5958" w:tentative="1">
      <w:start w:val="1"/>
      <w:numFmt w:val="lowerRoman"/>
      <w:lvlText w:val="%6."/>
      <w:lvlJc w:val="right"/>
      <w:pPr>
        <w:ind w:left="4320" w:hanging="180"/>
      </w:pPr>
    </w:lvl>
    <w:lvl w:ilvl="6" w:tplc="12E421AE" w:tentative="1">
      <w:start w:val="1"/>
      <w:numFmt w:val="decimal"/>
      <w:lvlText w:val="%7."/>
      <w:lvlJc w:val="left"/>
      <w:pPr>
        <w:ind w:left="5040" w:hanging="360"/>
      </w:pPr>
    </w:lvl>
    <w:lvl w:ilvl="7" w:tplc="6A34B542" w:tentative="1">
      <w:start w:val="1"/>
      <w:numFmt w:val="lowerLetter"/>
      <w:lvlText w:val="%8."/>
      <w:lvlJc w:val="left"/>
      <w:pPr>
        <w:ind w:left="5760" w:hanging="360"/>
      </w:pPr>
    </w:lvl>
    <w:lvl w:ilvl="8" w:tplc="28882E36" w:tentative="1">
      <w:start w:val="1"/>
      <w:numFmt w:val="lowerRoman"/>
      <w:lvlText w:val="%9."/>
      <w:lvlJc w:val="right"/>
      <w:pPr>
        <w:ind w:left="6480" w:hanging="180"/>
      </w:pPr>
    </w:lvl>
  </w:abstractNum>
  <w:abstractNum w:abstractNumId="37" w15:restartNumberingAfterBreak="1">
    <w:nsid w:val="7BEE1E69"/>
    <w:multiLevelType w:val="multilevel"/>
    <w:tmpl w:val="9F0CF5A0"/>
    <w:lvl w:ilvl="0">
      <w:start w:val="7"/>
      <w:numFmt w:val="decimal"/>
      <w:lvlText w:val="%1"/>
      <w:lvlJc w:val="left"/>
      <w:pPr>
        <w:ind w:left="390" w:hanging="390"/>
      </w:pPr>
      <w:rPr>
        <w:rFonts w:hint="default"/>
        <w:b/>
        <w:u w:val="single"/>
      </w:rPr>
    </w:lvl>
    <w:lvl w:ilvl="1">
      <w:start w:val="1"/>
      <w:numFmt w:val="decimalZero"/>
      <w:lvlText w:val="%1.%2"/>
      <w:lvlJc w:val="left"/>
      <w:pPr>
        <w:ind w:left="390" w:hanging="390"/>
      </w:pPr>
      <w:rPr>
        <w:rFonts w:ascii="Times New Roman" w:hAnsi="Times New Roman" w:cs="Times New Roman"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8" w15:restartNumberingAfterBreak="1">
    <w:nsid w:val="7CB20AF8"/>
    <w:multiLevelType w:val="hybridMultilevel"/>
    <w:tmpl w:val="4E9AE54A"/>
    <w:lvl w:ilvl="0" w:tplc="45D2D90A">
      <w:start w:val="2"/>
      <w:numFmt w:val="lowerRoman"/>
      <w:lvlText w:val="%1."/>
      <w:lvlJc w:val="left"/>
      <w:pPr>
        <w:ind w:left="1080" w:hanging="720"/>
      </w:pPr>
      <w:rPr>
        <w:rFonts w:hint="default"/>
      </w:rPr>
    </w:lvl>
    <w:lvl w:ilvl="1" w:tplc="E03CF38A" w:tentative="1">
      <w:start w:val="1"/>
      <w:numFmt w:val="lowerLetter"/>
      <w:lvlText w:val="%2."/>
      <w:lvlJc w:val="left"/>
      <w:pPr>
        <w:ind w:left="1440" w:hanging="360"/>
      </w:pPr>
    </w:lvl>
    <w:lvl w:ilvl="2" w:tplc="B4DE48CC" w:tentative="1">
      <w:start w:val="1"/>
      <w:numFmt w:val="lowerRoman"/>
      <w:lvlText w:val="%3."/>
      <w:lvlJc w:val="right"/>
      <w:pPr>
        <w:ind w:left="2160" w:hanging="180"/>
      </w:pPr>
    </w:lvl>
    <w:lvl w:ilvl="3" w:tplc="0C72E634" w:tentative="1">
      <w:start w:val="1"/>
      <w:numFmt w:val="decimal"/>
      <w:lvlText w:val="%4."/>
      <w:lvlJc w:val="left"/>
      <w:pPr>
        <w:ind w:left="2880" w:hanging="360"/>
      </w:pPr>
    </w:lvl>
    <w:lvl w:ilvl="4" w:tplc="083EA212" w:tentative="1">
      <w:start w:val="1"/>
      <w:numFmt w:val="lowerLetter"/>
      <w:lvlText w:val="%5."/>
      <w:lvlJc w:val="left"/>
      <w:pPr>
        <w:ind w:left="3600" w:hanging="360"/>
      </w:pPr>
    </w:lvl>
    <w:lvl w:ilvl="5" w:tplc="FC0A946E" w:tentative="1">
      <w:start w:val="1"/>
      <w:numFmt w:val="lowerRoman"/>
      <w:lvlText w:val="%6."/>
      <w:lvlJc w:val="right"/>
      <w:pPr>
        <w:ind w:left="4320" w:hanging="180"/>
      </w:pPr>
    </w:lvl>
    <w:lvl w:ilvl="6" w:tplc="E85C9E52" w:tentative="1">
      <w:start w:val="1"/>
      <w:numFmt w:val="decimal"/>
      <w:lvlText w:val="%7."/>
      <w:lvlJc w:val="left"/>
      <w:pPr>
        <w:ind w:left="5040" w:hanging="360"/>
      </w:pPr>
    </w:lvl>
    <w:lvl w:ilvl="7" w:tplc="608A0AE0" w:tentative="1">
      <w:start w:val="1"/>
      <w:numFmt w:val="lowerLetter"/>
      <w:lvlText w:val="%8."/>
      <w:lvlJc w:val="left"/>
      <w:pPr>
        <w:ind w:left="5760" w:hanging="360"/>
      </w:pPr>
    </w:lvl>
    <w:lvl w:ilvl="8" w:tplc="994A18A6" w:tentative="1">
      <w:start w:val="1"/>
      <w:numFmt w:val="lowerRoman"/>
      <w:lvlText w:val="%9."/>
      <w:lvlJc w:val="right"/>
      <w:pPr>
        <w:ind w:left="6480" w:hanging="180"/>
      </w:pPr>
    </w:lvl>
  </w:abstractNum>
  <w:abstractNum w:abstractNumId="39" w15:restartNumberingAfterBreak="0">
    <w:nsid w:val="7FD26E33"/>
    <w:multiLevelType w:val="hybridMultilevel"/>
    <w:tmpl w:val="710EC868"/>
    <w:lvl w:ilvl="0" w:tplc="83421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FEA02A0"/>
    <w:multiLevelType w:val="hybridMultilevel"/>
    <w:tmpl w:val="1FAA393A"/>
    <w:lvl w:ilvl="0" w:tplc="8CF4F1DE">
      <w:start w:val="1"/>
      <w:numFmt w:val="decimal"/>
      <w:lvlText w:val="1.%1"/>
      <w:lvlJc w:val="left"/>
      <w:pPr>
        <w:ind w:left="5490" w:hanging="360"/>
      </w:pPr>
      <w:rPr>
        <w:rFonts w:ascii="Times New Roman" w:hAnsi="Times New Roman" w:cs="Times New Roman" w:hint="default"/>
        <w:b/>
        <w:bCs/>
      </w:rPr>
    </w:lvl>
    <w:lvl w:ilvl="1" w:tplc="9266DE8E">
      <w:start w:val="1"/>
      <w:numFmt w:val="lowerLetter"/>
      <w:lvlText w:val="%2."/>
      <w:lvlJc w:val="left"/>
      <w:pPr>
        <w:ind w:left="6210" w:hanging="360"/>
      </w:pPr>
    </w:lvl>
    <w:lvl w:ilvl="2" w:tplc="9CC6DD5C">
      <w:start w:val="1"/>
      <w:numFmt w:val="lowerRoman"/>
      <w:lvlText w:val="%3."/>
      <w:lvlJc w:val="right"/>
      <w:pPr>
        <w:ind w:left="6930" w:hanging="180"/>
      </w:pPr>
    </w:lvl>
    <w:lvl w:ilvl="3" w:tplc="A89AADB8">
      <w:start w:val="1"/>
      <w:numFmt w:val="decimal"/>
      <w:lvlText w:val="%4."/>
      <w:lvlJc w:val="left"/>
      <w:pPr>
        <w:ind w:left="7650" w:hanging="360"/>
      </w:pPr>
    </w:lvl>
    <w:lvl w:ilvl="4" w:tplc="0C42942A">
      <w:start w:val="1"/>
      <w:numFmt w:val="lowerLetter"/>
      <w:lvlText w:val="%5."/>
      <w:lvlJc w:val="left"/>
      <w:pPr>
        <w:ind w:left="8370" w:hanging="360"/>
      </w:pPr>
    </w:lvl>
    <w:lvl w:ilvl="5" w:tplc="A2B22C66">
      <w:start w:val="1"/>
      <w:numFmt w:val="lowerRoman"/>
      <w:lvlText w:val="%6."/>
      <w:lvlJc w:val="right"/>
      <w:pPr>
        <w:ind w:left="9090" w:hanging="180"/>
      </w:pPr>
    </w:lvl>
    <w:lvl w:ilvl="6" w:tplc="C8AC2104">
      <w:start w:val="1"/>
      <w:numFmt w:val="decimal"/>
      <w:lvlText w:val="%7."/>
      <w:lvlJc w:val="left"/>
      <w:pPr>
        <w:ind w:left="9810" w:hanging="360"/>
      </w:pPr>
    </w:lvl>
    <w:lvl w:ilvl="7" w:tplc="FB966F9E">
      <w:start w:val="1"/>
      <w:numFmt w:val="lowerLetter"/>
      <w:lvlText w:val="%8."/>
      <w:lvlJc w:val="left"/>
      <w:pPr>
        <w:ind w:left="10530" w:hanging="360"/>
      </w:pPr>
    </w:lvl>
    <w:lvl w:ilvl="8" w:tplc="70828E2C">
      <w:start w:val="1"/>
      <w:numFmt w:val="lowerRoman"/>
      <w:lvlText w:val="%9."/>
      <w:lvlJc w:val="right"/>
      <w:pPr>
        <w:ind w:left="11250" w:hanging="180"/>
      </w:pPr>
    </w:lvl>
  </w:abstractNum>
  <w:num w:numId="1" w16cid:durableId="757671848">
    <w:abstractNumId w:val="6"/>
  </w:num>
  <w:num w:numId="2" w16cid:durableId="206912127">
    <w:abstractNumId w:val="10"/>
  </w:num>
  <w:num w:numId="3" w16cid:durableId="1089429392">
    <w:abstractNumId w:val="12"/>
  </w:num>
  <w:num w:numId="4" w16cid:durableId="365133315">
    <w:abstractNumId w:val="14"/>
  </w:num>
  <w:num w:numId="5" w16cid:durableId="2076317918">
    <w:abstractNumId w:val="15"/>
  </w:num>
  <w:num w:numId="6" w16cid:durableId="568031149">
    <w:abstractNumId w:val="17"/>
  </w:num>
  <w:num w:numId="7" w16cid:durableId="736515977">
    <w:abstractNumId w:val="19"/>
  </w:num>
  <w:num w:numId="8" w16cid:durableId="1295940494">
    <w:abstractNumId w:val="20"/>
  </w:num>
  <w:num w:numId="9" w16cid:durableId="1174880751">
    <w:abstractNumId w:val="23"/>
  </w:num>
  <w:num w:numId="10" w16cid:durableId="734402314">
    <w:abstractNumId w:val="26"/>
  </w:num>
  <w:num w:numId="11" w16cid:durableId="252205877">
    <w:abstractNumId w:val="27"/>
  </w:num>
  <w:num w:numId="12" w16cid:durableId="1547794552">
    <w:abstractNumId w:val="28"/>
  </w:num>
  <w:num w:numId="13" w16cid:durableId="1322124290">
    <w:abstractNumId w:val="31"/>
  </w:num>
  <w:num w:numId="14" w16cid:durableId="522741835">
    <w:abstractNumId w:val="32"/>
  </w:num>
  <w:num w:numId="15" w16cid:durableId="821628060">
    <w:abstractNumId w:val="37"/>
  </w:num>
  <w:num w:numId="16" w16cid:durableId="2142065469">
    <w:abstractNumId w:val="4"/>
  </w:num>
  <w:num w:numId="17" w16cid:durableId="1459294537">
    <w:abstractNumId w:val="0"/>
  </w:num>
  <w:num w:numId="18" w16cid:durableId="539126886">
    <w:abstractNumId w:val="1"/>
  </w:num>
  <w:num w:numId="19" w16cid:durableId="669333883">
    <w:abstractNumId w:val="29"/>
  </w:num>
  <w:num w:numId="20" w16cid:durableId="1736660228">
    <w:abstractNumId w:val="8"/>
  </w:num>
  <w:num w:numId="21" w16cid:durableId="223684450">
    <w:abstractNumId w:val="36"/>
  </w:num>
  <w:num w:numId="22" w16cid:durableId="1418863337">
    <w:abstractNumId w:val="11"/>
  </w:num>
  <w:num w:numId="23" w16cid:durableId="1527520484">
    <w:abstractNumId w:val="7"/>
  </w:num>
  <w:num w:numId="24" w16cid:durableId="872687881">
    <w:abstractNumId w:val="30"/>
  </w:num>
  <w:num w:numId="25" w16cid:durableId="7034078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7208218">
    <w:abstractNumId w:val="13"/>
  </w:num>
  <w:num w:numId="27" w16cid:durableId="774712327">
    <w:abstractNumId w:val="2"/>
  </w:num>
  <w:num w:numId="28" w16cid:durableId="1925600388">
    <w:abstractNumId w:val="40"/>
  </w:num>
  <w:num w:numId="29" w16cid:durableId="550120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045336">
    <w:abstractNumId w:val="24"/>
  </w:num>
  <w:num w:numId="31" w16cid:durableId="1335844211">
    <w:abstractNumId w:val="35"/>
  </w:num>
  <w:num w:numId="32" w16cid:durableId="44211757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9736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540795">
    <w:abstractNumId w:val="5"/>
  </w:num>
  <w:num w:numId="35" w16cid:durableId="1120883819">
    <w:abstractNumId w:val="33"/>
  </w:num>
  <w:num w:numId="36" w16cid:durableId="12388292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6037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5029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7833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5420432">
    <w:abstractNumId w:val="1"/>
  </w:num>
  <w:num w:numId="41" w16cid:durableId="1717970542">
    <w:abstractNumId w:val="40"/>
  </w:num>
  <w:num w:numId="42" w16cid:durableId="1241719036">
    <w:abstractNumId w:val="24"/>
  </w:num>
  <w:num w:numId="43" w16cid:durableId="786200358">
    <w:abstractNumId w:val="35"/>
  </w:num>
  <w:num w:numId="44" w16cid:durableId="1346592263">
    <w:abstractNumId w:val="5"/>
  </w:num>
  <w:num w:numId="45" w16cid:durableId="320039268">
    <w:abstractNumId w:val="11"/>
  </w:num>
  <w:num w:numId="46" w16cid:durableId="1349216811">
    <w:abstractNumId w:val="21"/>
  </w:num>
  <w:num w:numId="47" w16cid:durableId="5403582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id" w:val="74f0842a-3cad-4d9f-85e3-93433bb33c04"/>
    <w:docVar w:name="lastCheckout" w:val="2023-08-01-10-40-21-EDT"/>
    <w:docVar w:name="nodeName" w:val="Document"/>
    <w:docVar w:name="nodeType" w:val="13"/>
    <w:docVar w:name="version" w:val="1"/>
  </w:docVars>
  <w:rsids>
    <w:rsidRoot w:val="00673801"/>
    <w:rsid w:val="00183B6F"/>
    <w:rsid w:val="00184356"/>
    <w:rsid w:val="00193FE8"/>
    <w:rsid w:val="002A141A"/>
    <w:rsid w:val="00461BAF"/>
    <w:rsid w:val="005055A5"/>
    <w:rsid w:val="006178D5"/>
    <w:rsid w:val="00673801"/>
    <w:rsid w:val="00697883"/>
    <w:rsid w:val="00705BC2"/>
    <w:rsid w:val="008A3F11"/>
    <w:rsid w:val="008F3D88"/>
    <w:rsid w:val="00907BE3"/>
    <w:rsid w:val="00962102"/>
    <w:rsid w:val="009B50A3"/>
    <w:rsid w:val="00A25FA9"/>
    <w:rsid w:val="00A56025"/>
    <w:rsid w:val="00AB3340"/>
    <w:rsid w:val="00B0253F"/>
    <w:rsid w:val="00B9762F"/>
    <w:rsid w:val="00C5627F"/>
    <w:rsid w:val="00CF73A2"/>
    <w:rsid w:val="00D07BD3"/>
    <w:rsid w:val="00D33F99"/>
    <w:rsid w:val="00D41683"/>
    <w:rsid w:val="00E216DE"/>
    <w:rsid w:val="00E73DB5"/>
    <w:rsid w:val="00EB4CD5"/>
    <w:rsid w:val="00FB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0A40C"/>
  <w15:docId w15:val="{581CE5AB-80A0-46E2-A798-8E4AC6B2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2"/>
      <w:szCs w:val="22"/>
    </w:rPr>
  </w:style>
  <w:style w:type="paragraph" w:styleId="Heading1">
    <w:name w:val="heading 1"/>
    <w:basedOn w:val="Normal"/>
    <w:next w:val="Normal"/>
    <w:link w:val="Heading1Char"/>
    <w:pPr>
      <w:keepNext/>
      <w:keepLines/>
      <w:spacing w:before="480"/>
      <w:outlineLvl w:val="0"/>
    </w:pPr>
    <w:rPr>
      <w:rFonts w:ascii="Cambria" w:eastAsia="SimSun" w:hAnsi="Cambria"/>
      <w:b/>
      <w:bCs/>
      <w:caps/>
      <w:sz w:val="24"/>
      <w:szCs w:val="28"/>
    </w:rPr>
  </w:style>
  <w:style w:type="paragraph" w:styleId="Heading2">
    <w:name w:val="heading 2"/>
    <w:basedOn w:val="Normal"/>
    <w:next w:val="Normal"/>
    <w:link w:val="Heading2Char"/>
    <w:pPr>
      <w:keepNext/>
      <w:keepLines/>
      <w:outlineLvl w:val="1"/>
    </w:pPr>
    <w:rPr>
      <w:rFonts w:ascii="Times New Roman" w:eastAsia="SimSun" w:hAnsi="Times New Roman"/>
      <w:bCs/>
      <w:szCs w:val="26"/>
    </w:rPr>
  </w:style>
  <w:style w:type="paragraph" w:styleId="Heading3">
    <w:name w:val="heading 3"/>
    <w:basedOn w:val="Normal"/>
    <w:next w:val="Normal"/>
    <w:link w:val="Heading3Char"/>
    <w:pPr>
      <w:keepNext/>
      <w:keepLines/>
      <w:spacing w:before="200"/>
      <w:outlineLvl w:val="2"/>
    </w:pPr>
    <w:rPr>
      <w:rFonts w:ascii="Cambria" w:eastAsia="SimSun" w:hAnsi="Cambria"/>
      <w:bCs/>
    </w:rPr>
  </w:style>
  <w:style w:type="paragraph" w:styleId="Heading4">
    <w:name w:val="heading 4"/>
    <w:basedOn w:val="Normal"/>
    <w:next w:val="Normal"/>
    <w:link w:val="Heading4Char"/>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pPr>
      <w:keepNext/>
      <w:keepLines/>
      <w:spacing w:before="200"/>
      <w:outlineLvl w:val="7"/>
    </w:pPr>
    <w:rPr>
      <w:rFonts w:ascii="Cambria" w:eastAsia="SimSun" w:hAnsi="Cambria"/>
      <w:color w:val="404040"/>
      <w:sz w:val="20"/>
      <w:szCs w:val="20"/>
    </w:rPr>
  </w:style>
  <w:style w:type="paragraph" w:styleId="Heading9">
    <w:name w:val="heading 9"/>
    <w:basedOn w:val="Normal"/>
    <w:next w:val="Normal"/>
    <w:link w:val="Heading9Char"/>
    <w:semiHidden/>
    <w:pPr>
      <w:keepNext/>
      <w:keepLines/>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SimSun" w:hAnsi="Times New Roman" w:cs="Times New Roman"/>
      <w:bCs/>
      <w:szCs w:val="26"/>
      <w:lang w:val="en-US" w:eastAsia="en-US" w:bidi="ar-SA"/>
    </w:rPr>
  </w:style>
  <w:style w:type="character" w:customStyle="1" w:styleId="StyleJustifiedLeft0Hanging05">
    <w:name w:val="Style Justified Left:  0&quot; Hanging:  0.5&quot;"/>
    <w:basedOn w:val="DefaultParagraphFont"/>
    <w:rPr>
      <w:lang w:val="en-US" w:eastAsia="en-US" w:bidi="ar-SA"/>
    </w:rPr>
  </w:style>
  <w:style w:type="character" w:styleId="CommentReference">
    <w:name w:val="annotation reference"/>
    <w:basedOn w:val="DefaultParagraphFont"/>
    <w:rPr>
      <w:rFonts w:cs="Times New Roman"/>
      <w:sz w:val="16"/>
      <w:lang w:val="en-US" w:eastAsia="en-US" w:bidi="ar-SA"/>
    </w:rPr>
  </w:style>
  <w:style w:type="paragraph" w:styleId="CommentText">
    <w:name w:val="annotation text"/>
    <w:basedOn w:val="Normal"/>
    <w:link w:val="CommentTextChar"/>
    <w:rPr>
      <w:rFonts w:ascii="Times New Roman" w:hAnsi="Times New Roman"/>
      <w:sz w:val="20"/>
      <w:szCs w:val="20"/>
    </w:rPr>
  </w:style>
  <w:style w:type="character" w:customStyle="1" w:styleId="CommentTextChar">
    <w:name w:val="Comment Text Char"/>
    <w:link w:val="CommentText"/>
    <w:locked/>
    <w:rPr>
      <w:rFonts w:ascii="Times New Roman" w:eastAsia="Calibri" w:hAnsi="Times New Roman" w:cs="Times New Roman"/>
      <w:sz w:val="20"/>
      <w:szCs w:val="20"/>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US" w:eastAsia="en-US" w:bidi="ar-SA"/>
    </w:rPr>
  </w:style>
  <w:style w:type="character" w:customStyle="1" w:styleId="Heading1Char">
    <w:name w:val="Heading 1 Char"/>
    <w:basedOn w:val="DefaultParagraphFont"/>
    <w:link w:val="Heading1"/>
    <w:rPr>
      <w:rFonts w:ascii="Cambria" w:eastAsia="SimSun" w:hAnsi="Cambria" w:cs="Times New Roman"/>
      <w:b/>
      <w:bCs/>
      <w:caps/>
      <w:sz w:val="24"/>
      <w:szCs w:val="28"/>
      <w:lang w:val="en-US" w:eastAsia="en-US" w:bidi="ar-SA"/>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lang w:val="en-US" w:eastAsia="en-US"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lang w:val="en-US" w:eastAsia="en-US" w:bidi="ar-SA"/>
    </w:rPr>
  </w:style>
  <w:style w:type="character" w:customStyle="1" w:styleId="Heading3Char">
    <w:name w:val="Heading 3 Char"/>
    <w:basedOn w:val="DefaultParagraphFont"/>
    <w:link w:val="Heading3"/>
    <w:rPr>
      <w:rFonts w:ascii="Cambria" w:eastAsia="SimSun" w:hAnsi="Cambria" w:cs="Times New Roman"/>
      <w:bCs/>
      <w:lang w:val="en-US" w:eastAsia="en-US" w:bidi="ar-SA"/>
    </w:rPr>
  </w:style>
  <w:style w:type="character" w:customStyle="1" w:styleId="Heading4Char">
    <w:name w:val="Heading 4 Char"/>
    <w:basedOn w:val="DefaultParagraphFont"/>
    <w:link w:val="Heading4"/>
    <w:rPr>
      <w:rFonts w:ascii="Cambria" w:eastAsia="SimSun" w:hAnsi="Cambria" w:cs="Times New Roman"/>
      <w:b/>
      <w:bCs/>
      <w:i/>
      <w:iCs/>
      <w:color w:val="4F81BD"/>
      <w:lang w:val="en-US" w:eastAsia="en-US" w:bidi="ar-SA"/>
    </w:rPr>
  </w:style>
  <w:style w:type="character" w:customStyle="1" w:styleId="Heading5Char">
    <w:name w:val="Heading 5 Char"/>
    <w:basedOn w:val="DefaultParagraphFont"/>
    <w:link w:val="Heading5"/>
    <w:rPr>
      <w:rFonts w:ascii="Cambria" w:eastAsia="SimSun" w:hAnsi="Cambria" w:cs="Times New Roman"/>
      <w:color w:val="243F60"/>
      <w:lang w:val="en-US" w:eastAsia="en-US" w:bidi="ar-SA"/>
    </w:rPr>
  </w:style>
  <w:style w:type="character" w:customStyle="1" w:styleId="Heading6Char">
    <w:name w:val="Heading 6 Char"/>
    <w:basedOn w:val="DefaultParagraphFont"/>
    <w:link w:val="Heading6"/>
    <w:semiHidden/>
    <w:rPr>
      <w:rFonts w:ascii="Cambria" w:eastAsia="SimSun" w:hAnsi="Cambria" w:cs="Times New Roman"/>
      <w:i/>
      <w:iCs/>
      <w:color w:val="243F60"/>
      <w:lang w:val="en-US" w:eastAsia="en-US" w:bidi="ar-SA"/>
    </w:rPr>
  </w:style>
  <w:style w:type="character" w:customStyle="1" w:styleId="Heading7Char">
    <w:name w:val="Heading 7 Char"/>
    <w:basedOn w:val="DefaultParagraphFont"/>
    <w:link w:val="Heading7"/>
    <w:semiHidden/>
    <w:rPr>
      <w:rFonts w:ascii="Cambria" w:eastAsia="SimSun" w:hAnsi="Cambria" w:cs="Times New Roman"/>
      <w:i/>
      <w:iCs/>
      <w:color w:val="404040"/>
      <w:lang w:val="en-US" w:eastAsia="en-US" w:bidi="ar-SA"/>
    </w:rPr>
  </w:style>
  <w:style w:type="character" w:customStyle="1" w:styleId="Heading8Char">
    <w:name w:val="Heading 8 Char"/>
    <w:basedOn w:val="DefaultParagraphFont"/>
    <w:link w:val="Heading8"/>
    <w:rPr>
      <w:rFonts w:ascii="Cambria" w:eastAsia="SimSun" w:hAnsi="Cambria" w:cs="Times New Roman"/>
      <w:color w:val="404040"/>
      <w:sz w:val="20"/>
      <w:szCs w:val="20"/>
      <w:lang w:val="en-US" w:eastAsia="en-US" w:bidi="ar-SA"/>
    </w:rPr>
  </w:style>
  <w:style w:type="character" w:customStyle="1" w:styleId="Heading9Char">
    <w:name w:val="Heading 9 Char"/>
    <w:basedOn w:val="DefaultParagraphFont"/>
    <w:link w:val="Heading9"/>
    <w:semiHidden/>
    <w:rPr>
      <w:rFonts w:ascii="Cambria" w:eastAsia="SimSun" w:hAnsi="Cambria" w:cs="Times New Roman"/>
      <w:i/>
      <w:iCs/>
      <w:color w:val="404040"/>
      <w:sz w:val="20"/>
      <w:szCs w:val="20"/>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lang w:val="en-US" w:eastAsia="en-US" w:bidi="ar-SA"/>
    </w:rPr>
  </w:style>
  <w:style w:type="paragraph" w:styleId="ListParagraph">
    <w:name w:val="List Paragraph"/>
    <w:basedOn w:val="Normal"/>
    <w:link w:val="ListParagraphChar"/>
    <w:pPr>
      <w:ind w:left="720"/>
      <w:contextualSpacing/>
    </w:pPr>
  </w:style>
  <w:style w:type="character" w:styleId="PlaceholderText">
    <w:name w:val="Placeholder Text"/>
    <w:basedOn w:val="DefaultParagraphFont"/>
    <w:semiHidden/>
    <w:rPr>
      <w:color w:val="808080"/>
      <w:lang w:val="en-US" w:eastAsia="en-US" w:bidi="ar-SA"/>
    </w:rPr>
  </w:style>
  <w:style w:type="paragraph" w:styleId="CommentSubject">
    <w:name w:val="annotation subject"/>
    <w:basedOn w:val="CommentText"/>
    <w:next w:val="CommentText"/>
    <w:link w:val="CommentSubjectChar"/>
    <w:semiHidden/>
    <w:rPr>
      <w:rFonts w:ascii="Calibri" w:hAnsi="Calibri"/>
      <w:b/>
      <w:bCs/>
    </w:rPr>
  </w:style>
  <w:style w:type="character" w:customStyle="1" w:styleId="CommentSubjectChar">
    <w:name w:val="Comment Subject Char"/>
    <w:basedOn w:val="CommentTextChar"/>
    <w:link w:val="CommentSubject"/>
    <w:semiHidden/>
    <w:rPr>
      <w:rFonts w:ascii="Times New Roman" w:eastAsia="Calibri" w:hAnsi="Times New Roman" w:cs="Times New Roman"/>
      <w:b/>
      <w:bCs/>
      <w:sz w:val="20"/>
      <w:szCs w:val="20"/>
      <w:lang w:val="en-US" w:eastAsia="en-US" w:bidi="ar-SA"/>
    </w:rPr>
  </w:style>
  <w:style w:type="paragraph" w:styleId="Revision">
    <w:name w:val="Revision"/>
    <w:hidden/>
    <w:semiHidden/>
    <w:rPr>
      <w:sz w:val="22"/>
      <w:szCs w:val="22"/>
    </w:rPr>
  </w:style>
  <w:style w:type="character" w:customStyle="1" w:styleId="ListParagraphChar">
    <w:name w:val="List Paragraph Char"/>
    <w:basedOn w:val="DefaultParagraphFont"/>
    <w:link w:val="ListParagraph"/>
    <w:rPr>
      <w:lang w:val="en-US" w:eastAsia="en-US" w:bidi="ar-SA"/>
    </w:rPr>
  </w:style>
  <w:style w:type="paragraph" w:customStyle="1" w:styleId="Header0">
    <w:name w:val="Header_0"/>
    <w:basedOn w:val="Normal0"/>
    <w:link w:val="HeaderChar0"/>
    <w:pPr>
      <w:tabs>
        <w:tab w:val="center" w:pos="4680"/>
        <w:tab w:val="right" w:pos="9360"/>
      </w:tabs>
    </w:pPr>
  </w:style>
  <w:style w:type="paragraph" w:customStyle="1" w:styleId="Normal0">
    <w:name w:val="Normal_0"/>
    <w:pPr>
      <w:widowControl w:val="0"/>
      <w:autoSpaceDE w:val="0"/>
      <w:autoSpaceDN w:val="0"/>
    </w:pPr>
    <w:rPr>
      <w:rFonts w:ascii="Palatino Linotype" w:eastAsia="Palatino Linotype" w:hAnsi="Palatino Linotype" w:cs="Palatino Linotype"/>
      <w:sz w:val="22"/>
      <w:szCs w:val="22"/>
      <w:lang w:bidi="en-US"/>
    </w:rPr>
  </w:style>
  <w:style w:type="character" w:customStyle="1" w:styleId="HeaderChar0">
    <w:name w:val="Header Char_0"/>
    <w:link w:val="Header0"/>
    <w:rPr>
      <w:rFonts w:ascii="Palatino Linotype" w:eastAsia="Palatino Linotype" w:hAnsi="Palatino Linotype" w:cs="Palatino Linotype"/>
      <w:lang w:val="en-US" w:eastAsia="en-US" w:bidi="en-US"/>
    </w:rPr>
  </w:style>
  <w:style w:type="paragraph" w:customStyle="1" w:styleId="Footer0">
    <w:name w:val="Footer_0"/>
    <w:basedOn w:val="Normal0"/>
    <w:link w:val="FooterChar0"/>
    <w:pPr>
      <w:tabs>
        <w:tab w:val="center" w:pos="4680"/>
        <w:tab w:val="right" w:pos="9360"/>
      </w:tabs>
    </w:pPr>
  </w:style>
  <w:style w:type="character" w:customStyle="1" w:styleId="FooterChar0">
    <w:name w:val="Footer Char_0"/>
    <w:link w:val="Footer0"/>
    <w:rPr>
      <w:rFonts w:ascii="Palatino Linotype" w:eastAsia="Palatino Linotype" w:hAnsi="Palatino Linotype" w:cs="Palatino Linotype"/>
      <w:lang w:val="en-US" w:eastAsia="en-US" w:bidi="en-US"/>
    </w:rPr>
  </w:style>
  <w:style w:type="paragraph" w:styleId="BodyText">
    <w:name w:val="Body Text"/>
    <w:basedOn w:val="Normal0"/>
    <w:link w:val="BodyTextChar"/>
    <w:rPr>
      <w:sz w:val="20"/>
      <w:szCs w:val="20"/>
    </w:rPr>
  </w:style>
  <w:style w:type="paragraph" w:customStyle="1" w:styleId="Heading10">
    <w:name w:val="Heading 1_0"/>
    <w:basedOn w:val="Normal0"/>
    <w:pPr>
      <w:ind w:left="1023"/>
      <w:outlineLvl w:val="0"/>
    </w:pPr>
    <w:rPr>
      <w:b/>
      <w:bCs/>
      <w:sz w:val="20"/>
      <w:szCs w:val="20"/>
    </w:rPr>
  </w:style>
  <w:style w:type="paragraph" w:customStyle="1" w:styleId="TableParagraph">
    <w:name w:val="Table Paragraph"/>
    <w:basedOn w:val="Normal0"/>
    <w:pPr>
      <w:spacing w:line="250" w:lineRule="exact"/>
      <w:ind w:left="108"/>
    </w:pPr>
  </w:style>
  <w:style w:type="paragraph" w:customStyle="1" w:styleId="Header1">
    <w:name w:val="Header_1"/>
    <w:basedOn w:val="Normal1"/>
    <w:link w:val="HeaderChar1"/>
    <w:pPr>
      <w:tabs>
        <w:tab w:val="center" w:pos="4680"/>
        <w:tab w:val="right" w:pos="9360"/>
      </w:tabs>
    </w:pPr>
  </w:style>
  <w:style w:type="paragraph" w:customStyle="1" w:styleId="Normal1">
    <w:name w:val="Normal_1"/>
    <w:pPr>
      <w:spacing w:after="160" w:line="259" w:lineRule="auto"/>
    </w:pPr>
    <w:rPr>
      <w:sz w:val="22"/>
      <w:szCs w:val="22"/>
    </w:rPr>
  </w:style>
  <w:style w:type="character" w:customStyle="1" w:styleId="HeaderChar1">
    <w:name w:val="Header Char_1"/>
    <w:link w:val="Header1"/>
    <w:rPr>
      <w:sz w:val="22"/>
      <w:szCs w:val="22"/>
      <w:lang w:val="en-US" w:eastAsia="en-US" w:bidi="ar-SA"/>
    </w:rPr>
  </w:style>
  <w:style w:type="paragraph" w:customStyle="1" w:styleId="Footer1">
    <w:name w:val="Footer_1"/>
    <w:basedOn w:val="Normal1"/>
    <w:link w:val="FooterChar1"/>
    <w:pPr>
      <w:tabs>
        <w:tab w:val="center" w:pos="4680"/>
        <w:tab w:val="right" w:pos="9360"/>
      </w:tabs>
    </w:pPr>
  </w:style>
  <w:style w:type="character" w:customStyle="1" w:styleId="FooterChar1">
    <w:name w:val="Footer Char_1"/>
    <w:link w:val="Footer1"/>
    <w:rPr>
      <w:sz w:val="22"/>
      <w:szCs w:val="22"/>
      <w:lang w:val="en-US" w:eastAsia="en-US" w:bidi="ar-SA"/>
    </w:rPr>
  </w:style>
  <w:style w:type="paragraph" w:customStyle="1" w:styleId="Header2">
    <w:name w:val="Header_2"/>
    <w:basedOn w:val="Normal2"/>
    <w:link w:val="HeaderChar2"/>
    <w:pPr>
      <w:tabs>
        <w:tab w:val="center" w:pos="4680"/>
        <w:tab w:val="right" w:pos="9360"/>
      </w:tabs>
    </w:pPr>
  </w:style>
  <w:style w:type="paragraph" w:customStyle="1" w:styleId="Normal2">
    <w:name w:val="Normal_2"/>
    <w:rPr>
      <w:sz w:val="22"/>
      <w:szCs w:val="22"/>
    </w:rPr>
  </w:style>
  <w:style w:type="character" w:customStyle="1" w:styleId="HeaderChar2">
    <w:name w:val="Header Char_2"/>
    <w:basedOn w:val="DefaultParagraphFont"/>
    <w:link w:val="Header2"/>
    <w:rPr>
      <w:sz w:val="22"/>
      <w:szCs w:val="22"/>
      <w:lang w:val="en-US" w:eastAsia="en-US" w:bidi="ar-SA"/>
    </w:rPr>
  </w:style>
  <w:style w:type="paragraph" w:customStyle="1" w:styleId="Footer2">
    <w:name w:val="Footer_2"/>
    <w:basedOn w:val="Normal2"/>
    <w:link w:val="FooterChar2"/>
    <w:pPr>
      <w:tabs>
        <w:tab w:val="center" w:pos="4680"/>
        <w:tab w:val="right" w:pos="9360"/>
      </w:tabs>
    </w:pPr>
  </w:style>
  <w:style w:type="character" w:customStyle="1" w:styleId="FooterChar2">
    <w:name w:val="Footer Char_2"/>
    <w:basedOn w:val="DefaultParagraphFont"/>
    <w:link w:val="Footer2"/>
    <w:rPr>
      <w:sz w:val="22"/>
      <w:szCs w:val="22"/>
      <w:lang w:val="en-US" w:eastAsia="en-US" w:bidi="ar-SA"/>
    </w:rPr>
  </w:style>
  <w:style w:type="paragraph" w:customStyle="1" w:styleId="Header3">
    <w:name w:val="Header_3"/>
    <w:basedOn w:val="Normal3"/>
    <w:link w:val="HeaderChar3"/>
    <w:pPr>
      <w:tabs>
        <w:tab w:val="center" w:pos="4680"/>
        <w:tab w:val="right" w:pos="9360"/>
      </w:tabs>
    </w:pPr>
  </w:style>
  <w:style w:type="paragraph" w:customStyle="1" w:styleId="Normal3">
    <w:name w:val="Normal_3"/>
    <w:rPr>
      <w:sz w:val="22"/>
      <w:szCs w:val="22"/>
    </w:rPr>
  </w:style>
  <w:style w:type="character" w:customStyle="1" w:styleId="HeaderChar3">
    <w:name w:val="Header Char_3"/>
    <w:link w:val="Header3"/>
    <w:rPr>
      <w:lang w:val="en-US" w:eastAsia="en-US" w:bidi="ar-SA"/>
    </w:rPr>
  </w:style>
  <w:style w:type="paragraph" w:customStyle="1" w:styleId="Footer3">
    <w:name w:val="Footer_3"/>
    <w:basedOn w:val="Normal3"/>
    <w:link w:val="FooterChar3"/>
    <w:pPr>
      <w:tabs>
        <w:tab w:val="center" w:pos="4680"/>
        <w:tab w:val="right" w:pos="9360"/>
      </w:tabs>
    </w:pPr>
  </w:style>
  <w:style w:type="character" w:customStyle="1" w:styleId="FooterChar3">
    <w:name w:val="Footer Char_3"/>
    <w:link w:val="Footer3"/>
    <w:rPr>
      <w:lang w:val="en-US" w:eastAsia="en-US" w:bidi="ar-SA"/>
    </w:rPr>
  </w:style>
  <w:style w:type="paragraph" w:customStyle="1" w:styleId="ListParagraph0">
    <w:name w:val="List Paragraph_0"/>
    <w:basedOn w:val="Normal3"/>
    <w:link w:val="ListParagraphChar0"/>
    <w:pPr>
      <w:ind w:left="720"/>
      <w:contextualSpacing/>
    </w:pPr>
  </w:style>
  <w:style w:type="character" w:customStyle="1" w:styleId="ListParagraphChar0">
    <w:name w:val="List Paragraph Char_0"/>
    <w:link w:val="ListParagraph0"/>
    <w:rPr>
      <w:lang w:val="en-US" w:eastAsia="en-US" w:bidi="ar-SA"/>
    </w:rPr>
  </w:style>
  <w:style w:type="paragraph" w:customStyle="1" w:styleId="Normal4">
    <w:name w:val="Normal_4"/>
    <w:pPr>
      <w:spacing w:after="160" w:line="259" w:lineRule="auto"/>
    </w:pPr>
    <w:rPr>
      <w:sz w:val="22"/>
      <w:szCs w:val="22"/>
    </w:rPr>
  </w:style>
  <w:style w:type="table" w:customStyle="1" w:styleId="TableGrid0">
    <w:name w:val="Table Grid_0"/>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_4"/>
    <w:basedOn w:val="Normal5"/>
    <w:link w:val="HeaderChar4"/>
    <w:pPr>
      <w:tabs>
        <w:tab w:val="center" w:pos="4680"/>
        <w:tab w:val="right" w:pos="9360"/>
      </w:tabs>
      <w:spacing w:after="0" w:line="240" w:lineRule="auto"/>
    </w:pPr>
  </w:style>
  <w:style w:type="paragraph" w:customStyle="1" w:styleId="Normal5">
    <w:name w:val="Normal_5"/>
    <w:pPr>
      <w:spacing w:after="160" w:line="259" w:lineRule="auto"/>
    </w:pPr>
    <w:rPr>
      <w:sz w:val="22"/>
      <w:szCs w:val="22"/>
    </w:rPr>
  </w:style>
  <w:style w:type="character" w:customStyle="1" w:styleId="HeaderChar4">
    <w:name w:val="Header Char_4"/>
    <w:basedOn w:val="DefaultParagraphFont"/>
    <w:link w:val="Header4"/>
    <w:rPr>
      <w:lang w:val="en-US" w:eastAsia="en-US" w:bidi="ar-SA"/>
    </w:rPr>
  </w:style>
  <w:style w:type="paragraph" w:customStyle="1" w:styleId="Footer4">
    <w:name w:val="Footer_4"/>
    <w:basedOn w:val="Normal5"/>
    <w:link w:val="FooterChar4"/>
    <w:pPr>
      <w:tabs>
        <w:tab w:val="center" w:pos="4680"/>
        <w:tab w:val="right" w:pos="9360"/>
      </w:tabs>
      <w:spacing w:after="0" w:line="240" w:lineRule="auto"/>
    </w:pPr>
  </w:style>
  <w:style w:type="character" w:customStyle="1" w:styleId="FooterChar4">
    <w:name w:val="Footer Char_4"/>
    <w:basedOn w:val="DefaultParagraphFont"/>
    <w:link w:val="Footer4"/>
    <w:rPr>
      <w:lang w:val="en-US" w:eastAsia="en-US" w:bidi="ar-SA"/>
    </w:rPr>
  </w:style>
  <w:style w:type="paragraph" w:customStyle="1" w:styleId="ListParagraph1">
    <w:name w:val="List Paragraph_1"/>
    <w:basedOn w:val="Normal5"/>
    <w:pPr>
      <w:ind w:left="720"/>
      <w:contextualSpacing/>
    </w:pPr>
  </w:style>
  <w:style w:type="paragraph" w:customStyle="1" w:styleId="Footer5">
    <w:name w:val="Footer_5"/>
    <w:basedOn w:val="Normal6"/>
    <w:link w:val="FooterChar5"/>
    <w:pPr>
      <w:tabs>
        <w:tab w:val="center" w:pos="4680"/>
        <w:tab w:val="right" w:pos="9360"/>
      </w:tabs>
    </w:pPr>
  </w:style>
  <w:style w:type="paragraph" w:customStyle="1" w:styleId="Normal6">
    <w:name w:val="Normal_6"/>
    <w:rPr>
      <w:rFonts w:ascii="Times New Roman" w:eastAsia="Times New Roman" w:hAnsi="Times New Roman"/>
      <w:sz w:val="24"/>
      <w:szCs w:val="24"/>
    </w:rPr>
  </w:style>
  <w:style w:type="character" w:customStyle="1" w:styleId="FooterChar5">
    <w:name w:val="Footer Char_5"/>
    <w:basedOn w:val="DefaultParagraphFont"/>
    <w:link w:val="Footer5"/>
    <w:rPr>
      <w:rFonts w:ascii="Times New Roman" w:eastAsia="Times New Roman" w:hAnsi="Times New Roman" w:cs="Times New Roman"/>
      <w:sz w:val="24"/>
      <w:szCs w:val="24"/>
    </w:rPr>
  </w:style>
  <w:style w:type="paragraph" w:customStyle="1" w:styleId="ListParagraph2">
    <w:name w:val="List Paragraph_2"/>
    <w:basedOn w:val="Normal6"/>
    <w:link w:val="ListParagraphChar1"/>
    <w:pPr>
      <w:ind w:left="720"/>
      <w:contextualSpacing/>
    </w:pPr>
  </w:style>
  <w:style w:type="character" w:customStyle="1" w:styleId="ListParagraphChar1">
    <w:name w:val="List Paragraph Char_1"/>
    <w:basedOn w:val="DefaultParagraphFont"/>
    <w:link w:val="ListParagraph2"/>
    <w:rPr>
      <w:rFonts w:ascii="Times New Roman" w:eastAsia="Times New Roman" w:hAnsi="Times New Roman" w:cs="Times New Roman"/>
      <w:sz w:val="24"/>
      <w:szCs w:val="24"/>
    </w:rPr>
  </w:style>
  <w:style w:type="paragraph" w:customStyle="1" w:styleId="Header5">
    <w:name w:val="Header_5"/>
    <w:basedOn w:val="Normal7"/>
    <w:link w:val="HeaderChar5"/>
    <w:pPr>
      <w:tabs>
        <w:tab w:val="center" w:pos="4680"/>
        <w:tab w:val="right" w:pos="9360"/>
      </w:tabs>
    </w:pPr>
  </w:style>
  <w:style w:type="paragraph" w:customStyle="1" w:styleId="Normal7">
    <w:name w:val="Normal_7"/>
    <w:rPr>
      <w:sz w:val="22"/>
      <w:szCs w:val="22"/>
    </w:rPr>
  </w:style>
  <w:style w:type="character" w:customStyle="1" w:styleId="HeaderChar5">
    <w:name w:val="Header Char_5"/>
    <w:basedOn w:val="DefaultParagraphFont"/>
    <w:link w:val="Header5"/>
    <w:rPr>
      <w:lang w:val="en-US" w:eastAsia="en-US" w:bidi="ar-SA"/>
    </w:rPr>
  </w:style>
  <w:style w:type="paragraph" w:customStyle="1" w:styleId="Footer6">
    <w:name w:val="Footer_6"/>
    <w:basedOn w:val="Normal7"/>
    <w:link w:val="FooterChar6"/>
    <w:pPr>
      <w:tabs>
        <w:tab w:val="center" w:pos="4680"/>
        <w:tab w:val="right" w:pos="9360"/>
      </w:tabs>
    </w:pPr>
  </w:style>
  <w:style w:type="character" w:customStyle="1" w:styleId="FooterChar6">
    <w:name w:val="Footer Char_6"/>
    <w:basedOn w:val="DefaultParagraphFont"/>
    <w:link w:val="Footer6"/>
    <w:rPr>
      <w:lang w:val="en-US" w:eastAsia="en-US" w:bidi="ar-SA"/>
    </w:rPr>
  </w:style>
  <w:style w:type="paragraph" w:customStyle="1" w:styleId="ListParagraph3">
    <w:name w:val="List Paragraph_3"/>
    <w:basedOn w:val="Normal7"/>
    <w:link w:val="ListParagraphChar2"/>
    <w:pPr>
      <w:ind w:left="720"/>
      <w:contextualSpacing/>
    </w:pPr>
  </w:style>
  <w:style w:type="character" w:customStyle="1" w:styleId="ListParagraphChar2">
    <w:name w:val="List Paragraph Char_2"/>
    <w:basedOn w:val="DefaultParagraphFont"/>
    <w:link w:val="ListParagraph3"/>
    <w:rPr>
      <w:lang w:val="en-US" w:eastAsia="en-US" w:bidi="ar-SA"/>
    </w:rPr>
  </w:style>
  <w:style w:type="paragraph" w:customStyle="1" w:styleId="Header6">
    <w:name w:val="Header_6"/>
    <w:basedOn w:val="Normal8"/>
    <w:link w:val="HeaderChar6"/>
    <w:pPr>
      <w:tabs>
        <w:tab w:val="center" w:pos="4680"/>
        <w:tab w:val="right" w:pos="9360"/>
      </w:tabs>
    </w:pPr>
  </w:style>
  <w:style w:type="paragraph" w:customStyle="1" w:styleId="Normal8">
    <w:name w:val="Normal_8"/>
    <w:rPr>
      <w:sz w:val="22"/>
      <w:szCs w:val="22"/>
    </w:rPr>
  </w:style>
  <w:style w:type="character" w:customStyle="1" w:styleId="HeaderChar6">
    <w:name w:val="Header Char_6"/>
    <w:link w:val="Header6"/>
    <w:rPr>
      <w:sz w:val="22"/>
      <w:szCs w:val="22"/>
      <w:lang w:val="en-US" w:eastAsia="en-US" w:bidi="ar-SA"/>
    </w:rPr>
  </w:style>
  <w:style w:type="paragraph" w:customStyle="1" w:styleId="Footer7">
    <w:name w:val="Footer_7"/>
    <w:basedOn w:val="Normal8"/>
    <w:link w:val="FooterChar7"/>
    <w:pPr>
      <w:tabs>
        <w:tab w:val="center" w:pos="4680"/>
        <w:tab w:val="right" w:pos="9360"/>
      </w:tabs>
    </w:pPr>
  </w:style>
  <w:style w:type="character" w:customStyle="1" w:styleId="FooterChar7">
    <w:name w:val="Footer Char_7"/>
    <w:link w:val="Footer7"/>
    <w:rPr>
      <w:sz w:val="22"/>
      <w:szCs w:val="22"/>
      <w:lang w:val="en-US" w:eastAsia="en-US" w:bidi="ar-SA"/>
    </w:rPr>
  </w:style>
  <w:style w:type="paragraph" w:customStyle="1" w:styleId="ListParagraph4">
    <w:name w:val="List Paragraph_4"/>
    <w:basedOn w:val="Normal8"/>
    <w:link w:val="ListParagraphChar3"/>
    <w:pPr>
      <w:ind w:left="720"/>
      <w:contextualSpacing/>
    </w:pPr>
  </w:style>
  <w:style w:type="character" w:customStyle="1" w:styleId="ListParagraphChar3">
    <w:name w:val="List Paragraph Char_3"/>
    <w:link w:val="ListParagraph4"/>
    <w:rPr>
      <w:lang w:val="en-US" w:eastAsia="en-US" w:bidi="ar-SA"/>
    </w:rPr>
  </w:style>
  <w:style w:type="paragraph" w:customStyle="1" w:styleId="Header7">
    <w:name w:val="Header_7"/>
    <w:basedOn w:val="Normal9"/>
    <w:link w:val="HeaderChar7"/>
    <w:pPr>
      <w:tabs>
        <w:tab w:val="center" w:pos="4680"/>
        <w:tab w:val="right" w:pos="9360"/>
      </w:tabs>
      <w:spacing w:after="0" w:line="240" w:lineRule="auto"/>
    </w:pPr>
  </w:style>
  <w:style w:type="paragraph" w:customStyle="1" w:styleId="Normal9">
    <w:name w:val="Normal_9"/>
    <w:pPr>
      <w:spacing w:after="160" w:line="259" w:lineRule="auto"/>
    </w:pPr>
    <w:rPr>
      <w:sz w:val="22"/>
      <w:szCs w:val="22"/>
    </w:rPr>
  </w:style>
  <w:style w:type="character" w:customStyle="1" w:styleId="HeaderChar7">
    <w:name w:val="Header Char_7"/>
    <w:basedOn w:val="DefaultParagraphFont"/>
    <w:link w:val="Header7"/>
    <w:rPr>
      <w:lang w:val="en-US" w:eastAsia="en-US" w:bidi="ar-SA"/>
    </w:rPr>
  </w:style>
  <w:style w:type="paragraph" w:customStyle="1" w:styleId="Footer8">
    <w:name w:val="Footer_8"/>
    <w:basedOn w:val="Normal9"/>
    <w:link w:val="FooterChar8"/>
    <w:pPr>
      <w:tabs>
        <w:tab w:val="center" w:pos="4680"/>
        <w:tab w:val="right" w:pos="9360"/>
      </w:tabs>
      <w:spacing w:after="0" w:line="240" w:lineRule="auto"/>
    </w:pPr>
  </w:style>
  <w:style w:type="character" w:customStyle="1" w:styleId="FooterChar8">
    <w:name w:val="Footer Char_8"/>
    <w:basedOn w:val="DefaultParagraphFont"/>
    <w:link w:val="Footer8"/>
    <w:rPr>
      <w:lang w:val="en-US" w:eastAsia="en-US" w:bidi="ar-SA"/>
    </w:rPr>
  </w:style>
  <w:style w:type="paragraph" w:customStyle="1" w:styleId="ListParagraph5">
    <w:name w:val="List Paragraph_5"/>
    <w:basedOn w:val="Normal9"/>
    <w:pPr>
      <w:ind w:left="720"/>
      <w:contextualSpacing/>
    </w:pPr>
  </w:style>
  <w:style w:type="character" w:customStyle="1" w:styleId="BodyTextChar">
    <w:name w:val="Body Text Char"/>
    <w:link w:val="BodyText"/>
    <w:rsid w:val="00B9762F"/>
    <w:rPr>
      <w:rFonts w:ascii="Palatino Linotype" w:eastAsia="Palatino Linotype" w:hAnsi="Palatino Linotype" w:cs="Palatino Linotype"/>
      <w:lang w:bidi="en-US"/>
    </w:rPr>
  </w:style>
  <w:style w:type="character" w:customStyle="1" w:styleId="eop">
    <w:name w:val="eop"/>
    <w:basedOn w:val="DefaultParagraphFont"/>
    <w:rsid w:val="00962102"/>
  </w:style>
  <w:style w:type="character" w:customStyle="1" w:styleId="normaltextrun">
    <w:name w:val="normaltextrun"/>
    <w:basedOn w:val="DefaultParagraphFont"/>
    <w:rsid w:val="00962102"/>
  </w:style>
  <w:style w:type="paragraph" w:customStyle="1" w:styleId="paragraph">
    <w:name w:val="paragraph"/>
    <w:basedOn w:val="Normal"/>
    <w:rsid w:val="0096210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9.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footer" Target="footer17.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15312</Words>
  <Characters>87280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Luszczynski, Sue</dc:creator>
  <cp:lastModifiedBy>Daggett, Amy</cp:lastModifiedBy>
  <cp:revision>2</cp:revision>
  <dcterms:created xsi:type="dcterms:W3CDTF">2025-07-28T13:48:00Z</dcterms:created>
  <dcterms:modified xsi:type="dcterms:W3CDTF">2025-07-28T13:48:00Z</dcterms:modified>
</cp:coreProperties>
</file>